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8E" w:rsidRPr="0009236E" w:rsidRDefault="00DD05E0" w:rsidP="00DD05E0">
      <w:pPr>
        <w:rPr>
          <w:rFonts w:ascii="Arial" w:hAnsi="Arial" w:cs="Arial"/>
          <w:b/>
        </w:rPr>
      </w:pPr>
      <w:r w:rsidRPr="00DD05E0">
        <w:rPr>
          <w:rFonts w:ascii="Arial" w:hAnsi="Arial" w:cs="Arial"/>
          <w:b/>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-428625</wp:posOffset>
            </wp:positionV>
            <wp:extent cx="1428750" cy="1428750"/>
            <wp:effectExtent l="19050" t="0" r="0" b="0"/>
            <wp:wrapNone/>
            <wp:docPr id="4" name="Picture 0" descr="dudley advoc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dley advocate logo.png"/>
                    <pic:cNvPicPr/>
                  </pic:nvPicPr>
                  <pic:blipFill>
                    <a:blip r:embed="rId5"/>
                    <a:stretch>
                      <a:fillRect/>
                    </a:stretch>
                  </pic:blipFill>
                  <pic:spPr>
                    <a:xfrm>
                      <a:off x="0" y="0"/>
                      <a:ext cx="1428750" cy="1428750"/>
                    </a:xfrm>
                    <a:prstGeom prst="rect">
                      <a:avLst/>
                    </a:prstGeom>
                  </pic:spPr>
                </pic:pic>
              </a:graphicData>
            </a:graphic>
          </wp:anchor>
        </w:drawing>
      </w:r>
    </w:p>
    <w:p w:rsidR="005C3360" w:rsidRPr="0009236E" w:rsidRDefault="005C3360" w:rsidP="001F2DAA">
      <w:pPr>
        <w:jc w:val="center"/>
        <w:rPr>
          <w:rFonts w:ascii="Arial" w:hAnsi="Arial" w:cs="Arial"/>
          <w:b/>
          <w:sz w:val="28"/>
          <w:szCs w:val="28"/>
        </w:rPr>
      </w:pPr>
    </w:p>
    <w:p w:rsidR="00DD05E0" w:rsidRDefault="00DD05E0" w:rsidP="001F2DAA">
      <w:pPr>
        <w:jc w:val="center"/>
        <w:rPr>
          <w:rFonts w:ascii="Arial" w:hAnsi="Arial" w:cs="Arial"/>
          <w:b/>
          <w:sz w:val="28"/>
          <w:szCs w:val="28"/>
        </w:rPr>
      </w:pPr>
    </w:p>
    <w:p w:rsidR="00DD05E0" w:rsidRDefault="00DD05E0" w:rsidP="001F2DAA">
      <w:pPr>
        <w:jc w:val="center"/>
        <w:rPr>
          <w:rFonts w:ascii="Arial" w:hAnsi="Arial" w:cs="Arial"/>
          <w:b/>
          <w:sz w:val="28"/>
          <w:szCs w:val="28"/>
        </w:rPr>
      </w:pPr>
    </w:p>
    <w:p w:rsidR="00DD05E0" w:rsidRDefault="00DD05E0" w:rsidP="001F2DAA">
      <w:pPr>
        <w:jc w:val="center"/>
        <w:rPr>
          <w:rFonts w:ascii="Arial" w:hAnsi="Arial" w:cs="Arial"/>
          <w:b/>
          <w:sz w:val="28"/>
          <w:szCs w:val="28"/>
        </w:rPr>
      </w:pPr>
    </w:p>
    <w:p w:rsidR="00DD05E0" w:rsidRDefault="00DD05E0" w:rsidP="001F2DAA">
      <w:pPr>
        <w:jc w:val="center"/>
        <w:rPr>
          <w:rFonts w:ascii="Arial" w:hAnsi="Arial" w:cs="Arial"/>
          <w:b/>
          <w:sz w:val="28"/>
          <w:szCs w:val="28"/>
        </w:rPr>
      </w:pPr>
    </w:p>
    <w:p w:rsidR="00DD05E0" w:rsidRDefault="00DD05E0" w:rsidP="001F2DAA">
      <w:pPr>
        <w:jc w:val="center"/>
        <w:rPr>
          <w:rFonts w:ascii="Arial" w:hAnsi="Arial" w:cs="Arial"/>
          <w:b/>
          <w:sz w:val="28"/>
          <w:szCs w:val="28"/>
        </w:rPr>
      </w:pPr>
    </w:p>
    <w:p w:rsidR="005C3360" w:rsidRPr="00DD05E0" w:rsidRDefault="00DD05E0" w:rsidP="001F2DAA">
      <w:pPr>
        <w:jc w:val="center"/>
        <w:rPr>
          <w:rFonts w:ascii="Arial" w:hAnsi="Arial" w:cs="Arial"/>
          <w:b/>
          <w:sz w:val="36"/>
          <w:szCs w:val="36"/>
        </w:rPr>
      </w:pPr>
      <w:r>
        <w:rPr>
          <w:rFonts w:ascii="Arial" w:hAnsi="Arial" w:cs="Arial"/>
          <w:b/>
          <w:sz w:val="36"/>
          <w:szCs w:val="36"/>
        </w:rPr>
        <w:t>HEALTH &amp; SAFETY POLICY</w:t>
      </w:r>
    </w:p>
    <w:p w:rsidR="005C3360" w:rsidRDefault="005C3360" w:rsidP="001F2DAA">
      <w:pPr>
        <w:jc w:val="center"/>
        <w:rPr>
          <w:rFonts w:ascii="Arial" w:hAnsi="Arial" w:cs="Arial"/>
        </w:rPr>
      </w:pPr>
    </w:p>
    <w:p w:rsidR="00DD05E0" w:rsidRPr="0009236E" w:rsidRDefault="00DD05E0" w:rsidP="001F2DAA">
      <w:pPr>
        <w:jc w:val="center"/>
        <w:rPr>
          <w:rFonts w:ascii="Arial" w:hAnsi="Arial" w:cs="Arial"/>
        </w:rPr>
      </w:pPr>
    </w:p>
    <w:p w:rsidR="005C3360" w:rsidRPr="00DD05E0" w:rsidRDefault="005C3360" w:rsidP="001F2DAA">
      <w:pPr>
        <w:pStyle w:val="ListParagraph"/>
        <w:numPr>
          <w:ilvl w:val="1"/>
          <w:numId w:val="1"/>
        </w:numPr>
        <w:rPr>
          <w:rFonts w:ascii="Arial" w:hAnsi="Arial" w:cs="Arial"/>
          <w:b/>
        </w:rPr>
      </w:pPr>
      <w:r w:rsidRPr="00DD05E0">
        <w:rPr>
          <w:rFonts w:ascii="Arial" w:hAnsi="Arial" w:cs="Arial"/>
        </w:rPr>
        <w:t xml:space="preserve">Dudley Advocacy will comply with and require its’ agents to comply with all duties regarding health, safety and welfare as </w:t>
      </w:r>
      <w:proofErr w:type="gramStart"/>
      <w:r w:rsidRPr="00DD05E0">
        <w:rPr>
          <w:rFonts w:ascii="Arial" w:hAnsi="Arial" w:cs="Arial"/>
        </w:rPr>
        <w:t>laid</w:t>
      </w:r>
      <w:proofErr w:type="gramEnd"/>
      <w:r w:rsidRPr="00DD05E0">
        <w:rPr>
          <w:rFonts w:ascii="Arial" w:hAnsi="Arial" w:cs="Arial"/>
        </w:rPr>
        <w:t xml:space="preserve"> down by statute.</w:t>
      </w:r>
    </w:p>
    <w:p w:rsidR="005C3360" w:rsidRPr="00DD05E0" w:rsidRDefault="005C3360" w:rsidP="001F2DAA">
      <w:pPr>
        <w:pStyle w:val="ListParagraph"/>
        <w:rPr>
          <w:rFonts w:ascii="Arial" w:hAnsi="Arial" w:cs="Arial"/>
          <w:b/>
        </w:rPr>
      </w:pPr>
    </w:p>
    <w:p w:rsidR="005C3360" w:rsidRPr="00DD05E0" w:rsidRDefault="005C3360" w:rsidP="001F2DAA">
      <w:pPr>
        <w:pStyle w:val="ListParagraph"/>
        <w:rPr>
          <w:rFonts w:ascii="Arial" w:hAnsi="Arial" w:cs="Arial"/>
          <w:b/>
        </w:rPr>
      </w:pPr>
      <w:r w:rsidRPr="00DD05E0">
        <w:rPr>
          <w:rFonts w:ascii="Arial" w:hAnsi="Arial" w:cs="Arial"/>
        </w:rPr>
        <w:t>Through its’ Chief Off</w:t>
      </w:r>
      <w:r w:rsidR="00555321" w:rsidRPr="00DD05E0">
        <w:rPr>
          <w:rFonts w:ascii="Arial" w:hAnsi="Arial" w:cs="Arial"/>
        </w:rPr>
        <w:t>icer and Management Committee i</w:t>
      </w:r>
      <w:bookmarkStart w:id="0" w:name="_GoBack"/>
      <w:bookmarkEnd w:id="0"/>
      <w:r w:rsidRPr="00DD05E0">
        <w:rPr>
          <w:rFonts w:ascii="Arial" w:hAnsi="Arial" w:cs="Arial"/>
        </w:rPr>
        <w:t>t will provide and maintain safe and health working conditions, equipment and systems of work for all employees and volunteers and expect similar provision by its agents.  The Chief Officer and Management Committee will ensure that all necessary information, training and supervision will be provided for this purpose.</w:t>
      </w:r>
    </w:p>
    <w:p w:rsidR="005C3360" w:rsidRPr="00DD05E0" w:rsidRDefault="005C3360" w:rsidP="001F2DAA">
      <w:pPr>
        <w:pStyle w:val="ListParagraph"/>
        <w:rPr>
          <w:rFonts w:ascii="Arial" w:hAnsi="Arial" w:cs="Arial"/>
          <w:b/>
        </w:rPr>
      </w:pPr>
    </w:p>
    <w:p w:rsidR="005C3360" w:rsidRPr="00DD05E0" w:rsidRDefault="005C3360" w:rsidP="001F2DAA">
      <w:pPr>
        <w:pStyle w:val="ListParagraph"/>
        <w:rPr>
          <w:rFonts w:ascii="Arial" w:hAnsi="Arial" w:cs="Arial"/>
          <w:b/>
        </w:rPr>
      </w:pPr>
      <w:r w:rsidRPr="00DD05E0">
        <w:rPr>
          <w:rFonts w:ascii="Arial" w:hAnsi="Arial" w:cs="Arial"/>
        </w:rPr>
        <w:t xml:space="preserve">Dudley Advocacy is committed to taking all reasonably practicable action in instigating and developing systems to ensure the health and safety of </w:t>
      </w:r>
      <w:r w:rsidR="00D666C9" w:rsidRPr="00DD05E0">
        <w:rPr>
          <w:rFonts w:ascii="Arial" w:hAnsi="Arial" w:cs="Arial"/>
        </w:rPr>
        <w:t>its</w:t>
      </w:r>
      <w:r w:rsidRPr="00DD05E0">
        <w:rPr>
          <w:rFonts w:ascii="Arial" w:hAnsi="Arial" w:cs="Arial"/>
        </w:rPr>
        <w:t xml:space="preserve"> employees and to safe guard volunteers and clients from injury and health of employees, both direct employed and volunteers, through positive strategies.</w:t>
      </w:r>
    </w:p>
    <w:p w:rsidR="001B3399" w:rsidRPr="00DD05E0" w:rsidRDefault="001B3399" w:rsidP="001F2DAA">
      <w:pPr>
        <w:pStyle w:val="ListParagraph"/>
        <w:rPr>
          <w:rFonts w:ascii="Arial" w:hAnsi="Arial" w:cs="Arial"/>
          <w:b/>
        </w:rPr>
      </w:pPr>
    </w:p>
    <w:p w:rsidR="001B3399" w:rsidRPr="00DD05E0" w:rsidRDefault="001B3399" w:rsidP="001F2DAA">
      <w:pPr>
        <w:pStyle w:val="ListParagraph"/>
        <w:rPr>
          <w:rFonts w:ascii="Arial" w:hAnsi="Arial" w:cs="Arial"/>
          <w:b/>
        </w:rPr>
      </w:pPr>
      <w:r w:rsidRPr="00DD05E0">
        <w:rPr>
          <w:rFonts w:ascii="Arial" w:hAnsi="Arial" w:cs="Arial"/>
        </w:rPr>
        <w:t>Employee participation both direct and its volunteers, in the establishment and maintenance of a safe and healthy environment would be encouraged.  Dudley Advocacy will provide all necessary information, instruction, training and supervision to stimulate interest and concern amongst all employees and volunteers’ health and safety at work.</w:t>
      </w:r>
    </w:p>
    <w:p w:rsidR="001B3399" w:rsidRPr="00DD05E0" w:rsidRDefault="001B3399" w:rsidP="001F2DAA">
      <w:pPr>
        <w:pStyle w:val="ListParagraph"/>
        <w:rPr>
          <w:rFonts w:ascii="Arial" w:hAnsi="Arial" w:cs="Arial"/>
          <w:b/>
        </w:rPr>
      </w:pPr>
    </w:p>
    <w:p w:rsidR="001B3399" w:rsidRPr="00DD05E0" w:rsidRDefault="001B3399" w:rsidP="001F2DAA">
      <w:pPr>
        <w:pStyle w:val="ListParagraph"/>
        <w:rPr>
          <w:rFonts w:ascii="Arial" w:hAnsi="Arial" w:cs="Arial"/>
          <w:b/>
        </w:rPr>
      </w:pPr>
      <w:r w:rsidRPr="00DD05E0">
        <w:rPr>
          <w:rFonts w:ascii="Arial" w:hAnsi="Arial" w:cs="Arial"/>
        </w:rPr>
        <w:t>The allocation of duties for Health and Safety matters and the particular arrangements made to implement the Health and Safety Policy are set out in subsequent sections relating to personnel employed by Dudley Advocacy.</w:t>
      </w:r>
    </w:p>
    <w:p w:rsidR="001B3399" w:rsidRPr="00DD05E0" w:rsidRDefault="001B3399" w:rsidP="001F2DAA">
      <w:pPr>
        <w:pStyle w:val="ListParagraph"/>
        <w:rPr>
          <w:rFonts w:ascii="Arial" w:hAnsi="Arial" w:cs="Arial"/>
          <w:b/>
        </w:rPr>
      </w:pPr>
    </w:p>
    <w:p w:rsidR="001B3399" w:rsidRPr="00DD05E0" w:rsidRDefault="001B3399" w:rsidP="001F2DAA">
      <w:pPr>
        <w:pStyle w:val="ListParagraph"/>
        <w:rPr>
          <w:rFonts w:ascii="Arial" w:hAnsi="Arial" w:cs="Arial"/>
          <w:b/>
        </w:rPr>
      </w:pPr>
      <w:r w:rsidRPr="00DD05E0">
        <w:rPr>
          <w:rFonts w:ascii="Arial" w:hAnsi="Arial" w:cs="Arial"/>
        </w:rPr>
        <w:t xml:space="preserve">The policy will be kept up to date and directly related to the organisation’s business plan, which will reflect changes and the size </w:t>
      </w:r>
      <w:r w:rsidR="00D666C9" w:rsidRPr="00DD05E0">
        <w:rPr>
          <w:rFonts w:ascii="Arial" w:hAnsi="Arial" w:cs="Arial"/>
        </w:rPr>
        <w:t>and</w:t>
      </w:r>
      <w:r w:rsidRPr="00DD05E0">
        <w:rPr>
          <w:rFonts w:ascii="Arial" w:hAnsi="Arial" w:cs="Arial"/>
        </w:rPr>
        <w:t xml:space="preserve"> nature of the operation.  The effectiveness of the policy will be reviewed annually and amended accordingly.</w:t>
      </w:r>
    </w:p>
    <w:p w:rsidR="001B3399" w:rsidRPr="00DD05E0" w:rsidRDefault="001B3399" w:rsidP="001F2DAA">
      <w:pPr>
        <w:pStyle w:val="ListParagraph"/>
        <w:rPr>
          <w:rFonts w:ascii="Arial" w:hAnsi="Arial" w:cs="Arial"/>
          <w:b/>
        </w:rPr>
      </w:pPr>
    </w:p>
    <w:p w:rsidR="001B3399" w:rsidRPr="00DD05E0" w:rsidRDefault="001B3399" w:rsidP="001F2DAA">
      <w:pPr>
        <w:pStyle w:val="ListParagraph"/>
        <w:rPr>
          <w:rFonts w:ascii="Arial" w:hAnsi="Arial" w:cs="Arial"/>
          <w:b/>
        </w:rPr>
      </w:pPr>
    </w:p>
    <w:p w:rsidR="001B3399" w:rsidRPr="00DD05E0" w:rsidRDefault="001B3399" w:rsidP="001F2DAA">
      <w:pPr>
        <w:pStyle w:val="ListParagraph"/>
        <w:rPr>
          <w:rFonts w:ascii="Arial" w:hAnsi="Arial" w:cs="Arial"/>
          <w:b/>
        </w:rPr>
      </w:pPr>
      <w:r w:rsidRPr="00DD05E0">
        <w:rPr>
          <w:rFonts w:ascii="Arial" w:hAnsi="Arial" w:cs="Arial"/>
        </w:rPr>
        <w:t>Signed on behalf of Chief Officer: …………………………………………….</w:t>
      </w:r>
    </w:p>
    <w:p w:rsidR="001B3399" w:rsidRPr="00DD05E0" w:rsidRDefault="001B3399" w:rsidP="001F2DAA">
      <w:pPr>
        <w:pStyle w:val="ListParagraph"/>
        <w:rPr>
          <w:rFonts w:ascii="Arial" w:hAnsi="Arial" w:cs="Arial"/>
          <w:b/>
        </w:rPr>
      </w:pPr>
    </w:p>
    <w:p w:rsidR="001B3399" w:rsidRPr="00DD05E0" w:rsidRDefault="001B3399" w:rsidP="001F2DAA">
      <w:pPr>
        <w:pStyle w:val="ListParagraph"/>
        <w:rPr>
          <w:rFonts w:ascii="Arial" w:hAnsi="Arial" w:cs="Arial"/>
          <w:b/>
        </w:rPr>
      </w:pPr>
      <w:r w:rsidRPr="00DD05E0">
        <w:rPr>
          <w:rFonts w:ascii="Arial" w:hAnsi="Arial" w:cs="Arial"/>
        </w:rPr>
        <w:t>Date: …………………………………</w:t>
      </w:r>
    </w:p>
    <w:p w:rsidR="001B3399" w:rsidRPr="00DD05E0" w:rsidRDefault="001B3399" w:rsidP="001F2DAA">
      <w:pPr>
        <w:pStyle w:val="ListParagraph"/>
        <w:rPr>
          <w:rFonts w:ascii="Arial" w:hAnsi="Arial" w:cs="Arial"/>
          <w:b/>
        </w:rPr>
      </w:pPr>
    </w:p>
    <w:p w:rsidR="001B3399" w:rsidRPr="00DD05E0" w:rsidRDefault="001B3399" w:rsidP="001F2DAA">
      <w:pPr>
        <w:pStyle w:val="ListParagraph"/>
        <w:rPr>
          <w:rFonts w:ascii="Arial" w:hAnsi="Arial" w:cs="Arial"/>
          <w:b/>
        </w:rPr>
      </w:pPr>
      <w:r w:rsidRPr="00DD05E0">
        <w:rPr>
          <w:rFonts w:ascii="Arial" w:hAnsi="Arial" w:cs="Arial"/>
        </w:rPr>
        <w:t>This Health and Safety Policy is made under the Health and Safety at Work Act 1974 Section 2 (3) and places duties upon Employers and Employees.</w:t>
      </w:r>
    </w:p>
    <w:p w:rsidR="001B3399" w:rsidRPr="00DD05E0" w:rsidRDefault="001B3399" w:rsidP="001F2DAA">
      <w:pPr>
        <w:pStyle w:val="ListParagraph"/>
        <w:rPr>
          <w:rFonts w:ascii="Arial" w:hAnsi="Arial" w:cs="Arial"/>
          <w:b/>
        </w:rPr>
      </w:pPr>
    </w:p>
    <w:p w:rsidR="001B3399" w:rsidRPr="00DD05E0" w:rsidRDefault="001B3399" w:rsidP="001F2DAA">
      <w:pPr>
        <w:pStyle w:val="ListParagraph"/>
        <w:rPr>
          <w:rFonts w:ascii="Arial" w:hAnsi="Arial" w:cs="Arial"/>
          <w:b/>
        </w:rPr>
      </w:pPr>
      <w:r w:rsidRPr="00DD05E0">
        <w:rPr>
          <w:rFonts w:ascii="Arial" w:hAnsi="Arial" w:cs="Arial"/>
        </w:rPr>
        <w:t>In support of the policy, the National Body has developed guidance Notes Based on experience and best practice.</w:t>
      </w:r>
      <w:r w:rsidR="0011143C" w:rsidRPr="00DD05E0">
        <w:rPr>
          <w:rFonts w:ascii="Arial" w:hAnsi="Arial" w:cs="Arial"/>
          <w:b/>
        </w:rPr>
        <w:t xml:space="preserve"> </w:t>
      </w:r>
    </w:p>
    <w:p w:rsidR="0011143C" w:rsidRPr="00DD05E0" w:rsidRDefault="0011143C" w:rsidP="001F2DAA">
      <w:pPr>
        <w:rPr>
          <w:rFonts w:ascii="Arial" w:hAnsi="Arial" w:cs="Arial"/>
          <w:b/>
        </w:rPr>
      </w:pPr>
    </w:p>
    <w:p w:rsidR="0011143C" w:rsidRPr="00DD05E0" w:rsidRDefault="0011143C" w:rsidP="001F2DAA">
      <w:pPr>
        <w:rPr>
          <w:rFonts w:ascii="Arial" w:hAnsi="Arial" w:cs="Arial"/>
          <w:b/>
        </w:rPr>
      </w:pPr>
      <w:r w:rsidRPr="00DD05E0">
        <w:rPr>
          <w:rFonts w:ascii="Arial" w:hAnsi="Arial" w:cs="Arial"/>
          <w:b/>
        </w:rPr>
        <w:t>2.0</w:t>
      </w:r>
      <w:r w:rsidRPr="00DD05E0">
        <w:rPr>
          <w:rFonts w:ascii="Arial" w:hAnsi="Arial" w:cs="Arial"/>
        </w:rPr>
        <w:tab/>
      </w:r>
      <w:r w:rsidRPr="00DD05E0">
        <w:rPr>
          <w:rFonts w:ascii="Arial" w:hAnsi="Arial" w:cs="Arial"/>
          <w:b/>
          <w:u w:val="single"/>
        </w:rPr>
        <w:t>R</w:t>
      </w:r>
      <w:r w:rsidR="0009236E" w:rsidRPr="00DD05E0">
        <w:rPr>
          <w:rFonts w:ascii="Arial" w:hAnsi="Arial" w:cs="Arial"/>
          <w:b/>
          <w:u w:val="single"/>
        </w:rPr>
        <w:t>esponsibilities</w:t>
      </w:r>
    </w:p>
    <w:p w:rsidR="0011143C" w:rsidRPr="00DD05E0" w:rsidRDefault="0011143C" w:rsidP="001F2DAA">
      <w:pPr>
        <w:rPr>
          <w:rFonts w:ascii="Arial" w:hAnsi="Arial" w:cs="Arial"/>
          <w:b/>
        </w:rPr>
      </w:pPr>
      <w:r w:rsidRPr="00DD05E0">
        <w:rPr>
          <w:rFonts w:ascii="Arial" w:hAnsi="Arial" w:cs="Arial"/>
          <w:b/>
        </w:rPr>
        <w:tab/>
      </w:r>
    </w:p>
    <w:p w:rsidR="0011143C" w:rsidRPr="00DD05E0" w:rsidRDefault="0011143C" w:rsidP="001F2DAA">
      <w:pPr>
        <w:ind w:left="720"/>
        <w:rPr>
          <w:rFonts w:ascii="Arial" w:hAnsi="Arial" w:cs="Arial"/>
        </w:rPr>
      </w:pPr>
      <w:r w:rsidRPr="00DD05E0">
        <w:rPr>
          <w:rFonts w:ascii="Arial" w:hAnsi="Arial" w:cs="Arial"/>
        </w:rPr>
        <w:t>2.1</w:t>
      </w:r>
      <w:r w:rsidRPr="00DD05E0">
        <w:rPr>
          <w:rFonts w:ascii="Arial" w:hAnsi="Arial" w:cs="Arial"/>
        </w:rPr>
        <w:tab/>
        <w:t>Overall and final responsibility for health, safety and welfare arrangements for Dudley Advocacy is that of the Management Committee signed on their behalf by the Chairperson.</w:t>
      </w:r>
    </w:p>
    <w:p w:rsidR="0011143C" w:rsidRPr="00DD05E0" w:rsidRDefault="0011143C" w:rsidP="001F2DAA">
      <w:pPr>
        <w:ind w:left="720" w:hanging="720"/>
        <w:rPr>
          <w:rFonts w:ascii="Arial" w:hAnsi="Arial" w:cs="Arial"/>
        </w:rPr>
      </w:pPr>
    </w:p>
    <w:p w:rsidR="0011143C" w:rsidRPr="00DD05E0" w:rsidRDefault="0011143C" w:rsidP="001F2DAA">
      <w:pPr>
        <w:ind w:left="720"/>
        <w:rPr>
          <w:rFonts w:ascii="Arial" w:hAnsi="Arial" w:cs="Arial"/>
        </w:rPr>
      </w:pPr>
      <w:r w:rsidRPr="00DD05E0">
        <w:rPr>
          <w:rFonts w:ascii="Arial" w:hAnsi="Arial" w:cs="Arial"/>
        </w:rPr>
        <w:t>2.2</w:t>
      </w:r>
      <w:r w:rsidRPr="00DD05E0">
        <w:rPr>
          <w:rFonts w:ascii="Arial" w:hAnsi="Arial" w:cs="Arial"/>
        </w:rPr>
        <w:tab/>
        <w:t>The Chief Officer is responsible for the implementation of this Policy for personnel both in their premises and on field operations.</w:t>
      </w:r>
    </w:p>
    <w:p w:rsidR="0011143C" w:rsidRPr="00DD05E0" w:rsidRDefault="0011143C" w:rsidP="001F2DAA">
      <w:pPr>
        <w:ind w:left="720" w:hanging="720"/>
        <w:rPr>
          <w:rFonts w:ascii="Arial" w:hAnsi="Arial" w:cs="Arial"/>
        </w:rPr>
      </w:pPr>
    </w:p>
    <w:p w:rsidR="0011143C" w:rsidRPr="00DD05E0" w:rsidRDefault="0011143C" w:rsidP="001F2DAA">
      <w:pPr>
        <w:ind w:left="720"/>
        <w:rPr>
          <w:rFonts w:ascii="Arial" w:hAnsi="Arial" w:cs="Arial"/>
        </w:rPr>
      </w:pPr>
      <w:r w:rsidRPr="00DD05E0">
        <w:rPr>
          <w:rFonts w:ascii="Arial" w:hAnsi="Arial" w:cs="Arial"/>
        </w:rPr>
        <w:t>2.3</w:t>
      </w:r>
      <w:r w:rsidRPr="00DD05E0">
        <w:rPr>
          <w:rFonts w:ascii="Arial" w:hAnsi="Arial" w:cs="Arial"/>
        </w:rPr>
        <w:tab/>
        <w:t>In the absence of the Chief Officer responsibility for the policy implementation will revert to a designated person.</w:t>
      </w:r>
    </w:p>
    <w:p w:rsidR="0011143C" w:rsidRPr="00DD05E0" w:rsidRDefault="0011143C" w:rsidP="001F2DAA">
      <w:pPr>
        <w:ind w:left="720" w:hanging="720"/>
        <w:rPr>
          <w:rFonts w:ascii="Arial" w:hAnsi="Arial" w:cs="Arial"/>
        </w:rPr>
      </w:pPr>
    </w:p>
    <w:p w:rsidR="0011143C" w:rsidRPr="00DD05E0" w:rsidRDefault="0011143C" w:rsidP="001F2DAA">
      <w:pPr>
        <w:ind w:left="720"/>
        <w:rPr>
          <w:rFonts w:ascii="Arial" w:hAnsi="Arial" w:cs="Arial"/>
        </w:rPr>
      </w:pPr>
      <w:r w:rsidRPr="00DD05E0">
        <w:rPr>
          <w:rFonts w:ascii="Arial" w:hAnsi="Arial" w:cs="Arial"/>
        </w:rPr>
        <w:t>2.4</w:t>
      </w:r>
      <w:r w:rsidRPr="00DD05E0">
        <w:rPr>
          <w:rFonts w:ascii="Arial" w:hAnsi="Arial" w:cs="Arial"/>
        </w:rPr>
        <w:tab/>
        <w:t>All employees have the responsibility to co-operate with Chief Officer, to achieve a healthy and safe place of work and to take reasonable care of themselves and their staff.</w:t>
      </w:r>
    </w:p>
    <w:p w:rsidR="0011143C" w:rsidRPr="00DD05E0" w:rsidRDefault="0011143C" w:rsidP="001F2DAA">
      <w:pPr>
        <w:ind w:left="720" w:hanging="720"/>
        <w:rPr>
          <w:rFonts w:ascii="Arial" w:hAnsi="Arial" w:cs="Arial"/>
        </w:rPr>
      </w:pPr>
    </w:p>
    <w:p w:rsidR="0011143C" w:rsidRPr="00DD05E0" w:rsidRDefault="0011143C" w:rsidP="001F2DAA">
      <w:pPr>
        <w:ind w:left="720"/>
        <w:rPr>
          <w:rFonts w:ascii="Arial" w:hAnsi="Arial" w:cs="Arial"/>
        </w:rPr>
      </w:pPr>
      <w:r w:rsidRPr="00DD05E0">
        <w:rPr>
          <w:rFonts w:ascii="Arial" w:hAnsi="Arial" w:cs="Arial"/>
        </w:rPr>
        <w:t>2.5</w:t>
      </w:r>
      <w:r w:rsidRPr="00DD05E0">
        <w:rPr>
          <w:rFonts w:ascii="Arial" w:hAnsi="Arial" w:cs="Arial"/>
        </w:rPr>
        <w:tab/>
        <w:t>Whenever a member of staff becomes aware of health and safety issue they must notify the Chief Officer.</w:t>
      </w:r>
    </w:p>
    <w:p w:rsidR="0011143C" w:rsidRPr="00DD05E0" w:rsidRDefault="0011143C" w:rsidP="001F2DAA">
      <w:pPr>
        <w:ind w:left="720" w:hanging="720"/>
        <w:rPr>
          <w:rFonts w:ascii="Arial" w:hAnsi="Arial" w:cs="Arial"/>
        </w:rPr>
      </w:pPr>
    </w:p>
    <w:p w:rsidR="0011143C" w:rsidRPr="00DD05E0" w:rsidRDefault="0011143C" w:rsidP="001F2DAA">
      <w:pPr>
        <w:ind w:left="720" w:hanging="720"/>
        <w:rPr>
          <w:rFonts w:ascii="Arial" w:hAnsi="Arial" w:cs="Arial"/>
          <w:b/>
        </w:rPr>
      </w:pPr>
      <w:r w:rsidRPr="00DD05E0">
        <w:rPr>
          <w:rFonts w:ascii="Arial" w:hAnsi="Arial" w:cs="Arial"/>
          <w:b/>
        </w:rPr>
        <w:t>3.0</w:t>
      </w:r>
      <w:r w:rsidRPr="00DD05E0">
        <w:rPr>
          <w:rFonts w:ascii="Arial" w:hAnsi="Arial" w:cs="Arial"/>
          <w:b/>
        </w:rPr>
        <w:tab/>
      </w:r>
      <w:r w:rsidR="0009236E" w:rsidRPr="00DD05E0">
        <w:rPr>
          <w:rFonts w:ascii="Arial" w:hAnsi="Arial" w:cs="Arial"/>
          <w:b/>
          <w:u w:val="single"/>
        </w:rPr>
        <w:t>Other Identified</w:t>
      </w:r>
      <w:r w:rsidRPr="00DD05E0">
        <w:rPr>
          <w:rFonts w:ascii="Arial" w:hAnsi="Arial" w:cs="Arial"/>
          <w:b/>
          <w:u w:val="single"/>
        </w:rPr>
        <w:t xml:space="preserve"> </w:t>
      </w:r>
      <w:r w:rsidR="00DD05E0" w:rsidRPr="00DD05E0">
        <w:rPr>
          <w:rFonts w:ascii="Arial" w:hAnsi="Arial" w:cs="Arial"/>
          <w:b/>
          <w:u w:val="single"/>
        </w:rPr>
        <w:t>Responsibilities</w:t>
      </w:r>
    </w:p>
    <w:p w:rsidR="0011143C" w:rsidRPr="00DD05E0" w:rsidRDefault="0011143C" w:rsidP="001F2DAA">
      <w:pPr>
        <w:ind w:left="720" w:hanging="720"/>
        <w:rPr>
          <w:rFonts w:ascii="Arial" w:hAnsi="Arial" w:cs="Arial"/>
        </w:rPr>
      </w:pPr>
    </w:p>
    <w:p w:rsidR="0011143C" w:rsidRPr="00DD05E0" w:rsidRDefault="0011143C" w:rsidP="001F2DAA">
      <w:pPr>
        <w:ind w:left="720"/>
        <w:rPr>
          <w:rFonts w:ascii="Arial" w:hAnsi="Arial" w:cs="Arial"/>
          <w:b/>
        </w:rPr>
      </w:pPr>
      <w:r w:rsidRPr="00DD05E0">
        <w:rPr>
          <w:rFonts w:ascii="Arial" w:hAnsi="Arial" w:cs="Arial"/>
          <w:b/>
        </w:rPr>
        <w:t>3.1.1</w:t>
      </w:r>
      <w:r w:rsidRPr="00DD05E0">
        <w:rPr>
          <w:rFonts w:ascii="Arial" w:hAnsi="Arial" w:cs="Arial"/>
          <w:b/>
        </w:rPr>
        <w:tab/>
        <w:t>Accident Reporting</w:t>
      </w:r>
    </w:p>
    <w:p w:rsidR="0011143C" w:rsidRPr="00DD05E0" w:rsidRDefault="0011143C" w:rsidP="001F2DAA">
      <w:pPr>
        <w:ind w:left="720" w:hanging="720"/>
        <w:rPr>
          <w:rFonts w:ascii="Arial" w:hAnsi="Arial" w:cs="Arial"/>
        </w:rPr>
      </w:pPr>
    </w:p>
    <w:p w:rsidR="0011143C" w:rsidRPr="00DD05E0" w:rsidRDefault="0011143C" w:rsidP="001F2DAA">
      <w:pPr>
        <w:ind w:left="720" w:hanging="720"/>
        <w:rPr>
          <w:rFonts w:ascii="Arial" w:hAnsi="Arial" w:cs="Arial"/>
        </w:rPr>
      </w:pPr>
      <w:r w:rsidRPr="00DD05E0">
        <w:rPr>
          <w:rFonts w:ascii="Arial" w:hAnsi="Arial" w:cs="Arial"/>
          <w:b/>
        </w:rPr>
        <w:tab/>
      </w:r>
      <w:r w:rsidRPr="00DD05E0">
        <w:rPr>
          <w:rFonts w:ascii="Arial" w:hAnsi="Arial" w:cs="Arial"/>
        </w:rPr>
        <w:t xml:space="preserve">Health and Safety legislation requires the employer to keep record of accidents at work.  All accidents to staff, </w:t>
      </w:r>
      <w:r w:rsidR="00D666C9" w:rsidRPr="00DD05E0">
        <w:rPr>
          <w:rFonts w:ascii="Arial" w:hAnsi="Arial" w:cs="Arial"/>
        </w:rPr>
        <w:t>clients’</w:t>
      </w:r>
      <w:r w:rsidRPr="00DD05E0">
        <w:rPr>
          <w:rFonts w:ascii="Arial" w:hAnsi="Arial" w:cs="Arial"/>
        </w:rPr>
        <w:t xml:space="preserve"> visitors or volunteers must be noted in the scheme’s Accident Report Book.</w:t>
      </w:r>
    </w:p>
    <w:p w:rsidR="0011143C" w:rsidRPr="00DD05E0" w:rsidRDefault="0011143C" w:rsidP="001F2DAA">
      <w:pPr>
        <w:ind w:left="720" w:hanging="720"/>
        <w:rPr>
          <w:rFonts w:ascii="Arial" w:hAnsi="Arial" w:cs="Arial"/>
        </w:rPr>
      </w:pPr>
    </w:p>
    <w:p w:rsidR="0011143C" w:rsidRPr="00DD05E0" w:rsidRDefault="0011143C" w:rsidP="001F2DAA">
      <w:pPr>
        <w:ind w:left="720" w:hanging="720"/>
        <w:rPr>
          <w:rFonts w:ascii="Arial" w:hAnsi="Arial" w:cs="Arial"/>
        </w:rPr>
      </w:pPr>
      <w:r w:rsidRPr="00DD05E0">
        <w:rPr>
          <w:rFonts w:ascii="Arial" w:hAnsi="Arial" w:cs="Arial"/>
        </w:rPr>
        <w:tab/>
        <w:t>Information recorded must include date and time of accident, occupation of the individual concerned and factual details of the incident itself.</w:t>
      </w:r>
    </w:p>
    <w:p w:rsidR="0011143C" w:rsidRPr="00DD05E0" w:rsidRDefault="0011143C" w:rsidP="001F2DAA">
      <w:pPr>
        <w:ind w:left="720" w:hanging="720"/>
        <w:rPr>
          <w:rFonts w:ascii="Arial" w:hAnsi="Arial" w:cs="Arial"/>
          <w:b/>
        </w:rPr>
      </w:pPr>
    </w:p>
    <w:p w:rsidR="0011143C" w:rsidRPr="00DD05E0" w:rsidRDefault="0011143C" w:rsidP="001F2DAA">
      <w:pPr>
        <w:ind w:left="720"/>
        <w:rPr>
          <w:rFonts w:ascii="Arial" w:hAnsi="Arial" w:cs="Arial"/>
          <w:b/>
        </w:rPr>
      </w:pPr>
      <w:r w:rsidRPr="00DD05E0">
        <w:rPr>
          <w:rFonts w:ascii="Arial" w:hAnsi="Arial" w:cs="Arial"/>
          <w:b/>
        </w:rPr>
        <w:t>3.1.2</w:t>
      </w:r>
      <w:r w:rsidRPr="00DD05E0">
        <w:rPr>
          <w:rFonts w:ascii="Arial" w:hAnsi="Arial" w:cs="Arial"/>
          <w:b/>
        </w:rPr>
        <w:tab/>
        <w:t xml:space="preserve">All records relating to an accident must </w:t>
      </w:r>
      <w:r w:rsidR="00DC40EF" w:rsidRPr="00DD05E0">
        <w:rPr>
          <w:rFonts w:ascii="Arial" w:hAnsi="Arial" w:cs="Arial"/>
          <w:b/>
        </w:rPr>
        <w:t>be retained by the Chief Officer for a period not less than (7) years.</w:t>
      </w:r>
    </w:p>
    <w:p w:rsidR="00DC40EF" w:rsidRPr="00DD05E0" w:rsidRDefault="00DC40EF" w:rsidP="001F2DAA">
      <w:pPr>
        <w:ind w:left="720" w:hanging="720"/>
        <w:rPr>
          <w:rFonts w:ascii="Arial" w:hAnsi="Arial" w:cs="Arial"/>
          <w:b/>
        </w:rPr>
      </w:pPr>
    </w:p>
    <w:p w:rsidR="00DC40EF" w:rsidRPr="00DD05E0" w:rsidRDefault="00DC40EF" w:rsidP="001F2DAA">
      <w:pPr>
        <w:ind w:left="720" w:hanging="720"/>
        <w:rPr>
          <w:rFonts w:ascii="Arial" w:hAnsi="Arial" w:cs="Arial"/>
        </w:rPr>
      </w:pPr>
      <w:r w:rsidRPr="00DD05E0">
        <w:rPr>
          <w:rFonts w:ascii="Arial" w:hAnsi="Arial" w:cs="Arial"/>
        </w:rPr>
        <w:tab/>
        <w:t xml:space="preserve">The reporting of injuries, Diseases and Dangerous </w:t>
      </w:r>
      <w:r w:rsidR="00D666C9" w:rsidRPr="00DD05E0">
        <w:rPr>
          <w:rFonts w:ascii="Arial" w:hAnsi="Arial" w:cs="Arial"/>
        </w:rPr>
        <w:t>Occurrences</w:t>
      </w:r>
      <w:r w:rsidRPr="00DD05E0">
        <w:rPr>
          <w:rFonts w:ascii="Arial" w:hAnsi="Arial" w:cs="Arial"/>
        </w:rPr>
        <w:t xml:space="preserve"> Regulations</w:t>
      </w:r>
    </w:p>
    <w:p w:rsidR="00DC40EF" w:rsidRPr="00DD05E0" w:rsidRDefault="00DC40EF" w:rsidP="001F2DAA">
      <w:pPr>
        <w:ind w:left="720" w:hanging="720"/>
        <w:rPr>
          <w:rFonts w:ascii="Arial" w:hAnsi="Arial" w:cs="Arial"/>
        </w:rPr>
      </w:pPr>
      <w:r w:rsidRPr="00DD05E0">
        <w:rPr>
          <w:rFonts w:ascii="Arial" w:hAnsi="Arial" w:cs="Arial"/>
        </w:rPr>
        <w:tab/>
        <w:t>(RIDDOR) places a duty of employers to report the following to their Environmental Health Officer (EHO) using F2508.</w:t>
      </w:r>
    </w:p>
    <w:p w:rsidR="00DC40EF" w:rsidRPr="00DD05E0" w:rsidRDefault="00DC40EF" w:rsidP="001F2DAA">
      <w:pPr>
        <w:ind w:left="720" w:hanging="720"/>
        <w:rPr>
          <w:rFonts w:ascii="Arial" w:hAnsi="Arial" w:cs="Arial"/>
        </w:rPr>
      </w:pPr>
    </w:p>
    <w:p w:rsidR="00DC40EF" w:rsidRPr="00DD05E0" w:rsidRDefault="00DC40EF" w:rsidP="001F2DAA">
      <w:pPr>
        <w:pStyle w:val="ListParagraph"/>
        <w:numPr>
          <w:ilvl w:val="0"/>
          <w:numId w:val="2"/>
        </w:numPr>
        <w:rPr>
          <w:rFonts w:ascii="Arial" w:hAnsi="Arial" w:cs="Arial"/>
        </w:rPr>
      </w:pPr>
      <w:r w:rsidRPr="00DD05E0">
        <w:rPr>
          <w:rFonts w:ascii="Arial" w:hAnsi="Arial" w:cs="Arial"/>
        </w:rPr>
        <w:t>Any fracture, other than fingers, thumbs or toes.</w:t>
      </w:r>
    </w:p>
    <w:p w:rsidR="00DC40EF" w:rsidRPr="00DD05E0" w:rsidRDefault="00DC40EF" w:rsidP="001F2DAA">
      <w:pPr>
        <w:pStyle w:val="ListParagraph"/>
        <w:numPr>
          <w:ilvl w:val="0"/>
          <w:numId w:val="2"/>
        </w:numPr>
        <w:rPr>
          <w:rFonts w:ascii="Arial" w:hAnsi="Arial" w:cs="Arial"/>
        </w:rPr>
      </w:pPr>
      <w:r w:rsidRPr="00DD05E0">
        <w:rPr>
          <w:rFonts w:ascii="Arial" w:hAnsi="Arial" w:cs="Arial"/>
        </w:rPr>
        <w:t>Any amputation.</w:t>
      </w:r>
    </w:p>
    <w:p w:rsidR="00DC40EF" w:rsidRPr="00DD05E0" w:rsidRDefault="00DC40EF" w:rsidP="001F2DAA">
      <w:pPr>
        <w:pStyle w:val="ListParagraph"/>
        <w:numPr>
          <w:ilvl w:val="0"/>
          <w:numId w:val="2"/>
        </w:numPr>
        <w:rPr>
          <w:rFonts w:ascii="Arial" w:hAnsi="Arial" w:cs="Arial"/>
        </w:rPr>
      </w:pPr>
      <w:r w:rsidRPr="00DD05E0">
        <w:rPr>
          <w:rFonts w:ascii="Arial" w:hAnsi="Arial" w:cs="Arial"/>
        </w:rPr>
        <w:t>Loss of sight. (Whether temporary or permanent).</w:t>
      </w:r>
    </w:p>
    <w:p w:rsidR="00DC40EF" w:rsidRPr="00DD05E0" w:rsidRDefault="00DC40EF" w:rsidP="001F2DAA">
      <w:pPr>
        <w:pStyle w:val="ListParagraph"/>
        <w:numPr>
          <w:ilvl w:val="0"/>
          <w:numId w:val="2"/>
        </w:numPr>
        <w:rPr>
          <w:rFonts w:ascii="Arial" w:hAnsi="Arial" w:cs="Arial"/>
        </w:rPr>
      </w:pPr>
      <w:r w:rsidRPr="00DD05E0">
        <w:rPr>
          <w:rFonts w:ascii="Arial" w:hAnsi="Arial" w:cs="Arial"/>
        </w:rPr>
        <w:t>Dislocation of the shoulder, hip, knee or spine.</w:t>
      </w:r>
    </w:p>
    <w:p w:rsidR="00DC40EF" w:rsidRPr="00DD05E0" w:rsidRDefault="00DC40EF" w:rsidP="001F2DAA">
      <w:pPr>
        <w:pStyle w:val="ListParagraph"/>
        <w:numPr>
          <w:ilvl w:val="0"/>
          <w:numId w:val="2"/>
        </w:numPr>
        <w:rPr>
          <w:rFonts w:ascii="Arial" w:hAnsi="Arial" w:cs="Arial"/>
        </w:rPr>
      </w:pPr>
      <w:r w:rsidRPr="00DD05E0">
        <w:rPr>
          <w:rFonts w:ascii="Arial" w:hAnsi="Arial" w:cs="Arial"/>
        </w:rPr>
        <w:t>A chemical or hot metal burn to the eye or any penetrating injury to the eye.</w:t>
      </w:r>
    </w:p>
    <w:p w:rsidR="00DC40EF" w:rsidRPr="00DD05E0" w:rsidRDefault="00DC40EF" w:rsidP="001F2DAA">
      <w:pPr>
        <w:pStyle w:val="ListParagraph"/>
        <w:numPr>
          <w:ilvl w:val="0"/>
          <w:numId w:val="2"/>
        </w:numPr>
        <w:rPr>
          <w:rFonts w:ascii="Arial" w:hAnsi="Arial" w:cs="Arial"/>
        </w:rPr>
      </w:pPr>
      <w:r w:rsidRPr="00DD05E0">
        <w:rPr>
          <w:rFonts w:ascii="Arial" w:hAnsi="Arial" w:cs="Arial"/>
        </w:rPr>
        <w:t>Any injury from an electric Shock or electrical burn (including any electrical burn caused by arcing or caring products.) leading to unconsciousness or requiring hospitalisation or admittance to hospital for more than 24 hours</w:t>
      </w:r>
    </w:p>
    <w:p w:rsidR="00DC40EF" w:rsidRPr="00DD05E0" w:rsidRDefault="00DC40EF" w:rsidP="001F2DAA">
      <w:pPr>
        <w:pStyle w:val="ListParagraph"/>
        <w:numPr>
          <w:ilvl w:val="0"/>
          <w:numId w:val="2"/>
        </w:numPr>
        <w:rPr>
          <w:rFonts w:ascii="Arial" w:hAnsi="Arial" w:cs="Arial"/>
        </w:rPr>
      </w:pPr>
      <w:r w:rsidRPr="00DD05E0">
        <w:rPr>
          <w:rFonts w:ascii="Arial" w:hAnsi="Arial" w:cs="Arial"/>
        </w:rPr>
        <w:t>Any other inquiry:</w:t>
      </w:r>
    </w:p>
    <w:p w:rsidR="00DC40EF" w:rsidRPr="00DD05E0" w:rsidRDefault="00DC40EF" w:rsidP="001F2DAA">
      <w:pPr>
        <w:pStyle w:val="ListParagraph"/>
        <w:ind w:left="1440"/>
        <w:rPr>
          <w:rFonts w:ascii="Arial" w:hAnsi="Arial" w:cs="Arial"/>
        </w:rPr>
      </w:pPr>
      <w:r w:rsidRPr="00DD05E0">
        <w:rPr>
          <w:rFonts w:ascii="Arial" w:hAnsi="Arial" w:cs="Arial"/>
        </w:rPr>
        <w:lastRenderedPageBreak/>
        <w:t>ii)</w:t>
      </w:r>
      <w:r w:rsidRPr="00DD05E0">
        <w:rPr>
          <w:rFonts w:ascii="Arial" w:hAnsi="Arial" w:cs="Arial"/>
        </w:rPr>
        <w:tab/>
        <w:t>Leading to hypothermia, heat induced illness or to unconsciousness.</w:t>
      </w:r>
    </w:p>
    <w:p w:rsidR="00DC40EF" w:rsidRPr="00DD05E0" w:rsidRDefault="00DC40EF" w:rsidP="001F2DAA">
      <w:pPr>
        <w:pStyle w:val="ListParagraph"/>
        <w:ind w:left="1440"/>
        <w:rPr>
          <w:rFonts w:ascii="Arial" w:hAnsi="Arial" w:cs="Arial"/>
        </w:rPr>
      </w:pPr>
      <w:r w:rsidRPr="00DD05E0">
        <w:rPr>
          <w:rFonts w:ascii="Arial" w:hAnsi="Arial" w:cs="Arial"/>
        </w:rPr>
        <w:t>iii)</w:t>
      </w:r>
      <w:r w:rsidRPr="00DD05E0">
        <w:rPr>
          <w:rFonts w:ascii="Arial" w:hAnsi="Arial" w:cs="Arial"/>
        </w:rPr>
        <w:tab/>
        <w:t>Requiring resuscitation or</w:t>
      </w:r>
    </w:p>
    <w:p w:rsidR="00DC40EF" w:rsidRPr="00DD05E0" w:rsidRDefault="00DC40EF" w:rsidP="001F2DAA">
      <w:pPr>
        <w:pStyle w:val="ListParagraph"/>
        <w:ind w:left="1440"/>
        <w:rPr>
          <w:rFonts w:ascii="Arial" w:hAnsi="Arial" w:cs="Arial"/>
        </w:rPr>
      </w:pPr>
      <w:proofErr w:type="gramStart"/>
      <w:r w:rsidRPr="00DD05E0">
        <w:rPr>
          <w:rFonts w:ascii="Arial" w:hAnsi="Arial" w:cs="Arial"/>
        </w:rPr>
        <w:t>iv)</w:t>
      </w:r>
      <w:r w:rsidRPr="00DD05E0">
        <w:rPr>
          <w:rFonts w:ascii="Arial" w:hAnsi="Arial" w:cs="Arial"/>
        </w:rPr>
        <w:tab/>
        <w:t>Requiring</w:t>
      </w:r>
      <w:proofErr w:type="gramEnd"/>
      <w:r w:rsidRPr="00DD05E0">
        <w:rPr>
          <w:rFonts w:ascii="Arial" w:hAnsi="Arial" w:cs="Arial"/>
        </w:rPr>
        <w:t xml:space="preserve"> admittance to hospital for more than 24 hours.</w:t>
      </w:r>
    </w:p>
    <w:p w:rsidR="00DC40EF" w:rsidRPr="00DD05E0" w:rsidRDefault="00DC40EF" w:rsidP="001F2DAA">
      <w:pPr>
        <w:pStyle w:val="ListParagraph"/>
        <w:numPr>
          <w:ilvl w:val="0"/>
          <w:numId w:val="2"/>
        </w:numPr>
        <w:rPr>
          <w:rFonts w:ascii="Arial" w:hAnsi="Arial" w:cs="Arial"/>
        </w:rPr>
      </w:pPr>
      <w:r w:rsidRPr="00DD05E0">
        <w:rPr>
          <w:rFonts w:ascii="Arial" w:hAnsi="Arial" w:cs="Arial"/>
        </w:rPr>
        <w:t>Loss of consciousness caused by asphyxia or by exposure to a harmful substance of biological agent.</w:t>
      </w:r>
    </w:p>
    <w:p w:rsidR="00DC40EF" w:rsidRPr="00DD05E0" w:rsidRDefault="00DC40EF" w:rsidP="001F2DAA">
      <w:pPr>
        <w:pStyle w:val="ListParagraph"/>
        <w:numPr>
          <w:ilvl w:val="0"/>
          <w:numId w:val="2"/>
        </w:numPr>
        <w:rPr>
          <w:rFonts w:ascii="Arial" w:hAnsi="Arial" w:cs="Arial"/>
        </w:rPr>
      </w:pPr>
      <w:r w:rsidRPr="00DD05E0">
        <w:rPr>
          <w:rFonts w:ascii="Arial" w:hAnsi="Arial" w:cs="Arial"/>
        </w:rPr>
        <w:t>Either of the following conditions which result from the absorption of any substance by inhalation, ingestion or through the skin.</w:t>
      </w:r>
    </w:p>
    <w:p w:rsidR="00DC40EF" w:rsidRPr="00DD05E0" w:rsidRDefault="00CD195A" w:rsidP="001F2DAA">
      <w:pPr>
        <w:pStyle w:val="ListParagraph"/>
        <w:ind w:left="1440"/>
        <w:rPr>
          <w:rFonts w:ascii="Arial" w:hAnsi="Arial" w:cs="Arial"/>
        </w:rPr>
      </w:pPr>
      <w:r w:rsidRPr="00DD05E0">
        <w:rPr>
          <w:rFonts w:ascii="Arial" w:hAnsi="Arial" w:cs="Arial"/>
        </w:rPr>
        <w:t>ii)</w:t>
      </w:r>
      <w:r w:rsidRPr="00DD05E0">
        <w:rPr>
          <w:rFonts w:ascii="Arial" w:hAnsi="Arial" w:cs="Arial"/>
        </w:rPr>
        <w:tab/>
      </w:r>
      <w:proofErr w:type="gramStart"/>
      <w:r w:rsidRPr="00DD05E0">
        <w:rPr>
          <w:rFonts w:ascii="Arial" w:hAnsi="Arial" w:cs="Arial"/>
        </w:rPr>
        <w:t>acute</w:t>
      </w:r>
      <w:proofErr w:type="gramEnd"/>
      <w:r w:rsidRPr="00DD05E0">
        <w:rPr>
          <w:rFonts w:ascii="Arial" w:hAnsi="Arial" w:cs="Arial"/>
        </w:rPr>
        <w:t xml:space="preserve"> illness requiring medical treatment</w:t>
      </w:r>
    </w:p>
    <w:p w:rsidR="00CD195A" w:rsidRPr="00DD05E0" w:rsidRDefault="00CD195A" w:rsidP="001F2DAA">
      <w:pPr>
        <w:pStyle w:val="ListParagraph"/>
        <w:ind w:left="1440"/>
        <w:rPr>
          <w:rFonts w:ascii="Arial" w:hAnsi="Arial" w:cs="Arial"/>
        </w:rPr>
      </w:pPr>
      <w:r w:rsidRPr="00DD05E0">
        <w:rPr>
          <w:rFonts w:ascii="Arial" w:hAnsi="Arial" w:cs="Arial"/>
        </w:rPr>
        <w:t>iii)</w:t>
      </w:r>
      <w:r w:rsidRPr="00DD05E0">
        <w:rPr>
          <w:rFonts w:ascii="Arial" w:hAnsi="Arial" w:cs="Arial"/>
        </w:rPr>
        <w:tab/>
      </w:r>
      <w:proofErr w:type="gramStart"/>
      <w:r w:rsidRPr="00DD05E0">
        <w:rPr>
          <w:rFonts w:ascii="Arial" w:hAnsi="Arial" w:cs="Arial"/>
        </w:rPr>
        <w:t>loss</w:t>
      </w:r>
      <w:proofErr w:type="gramEnd"/>
      <w:r w:rsidRPr="00DD05E0">
        <w:rPr>
          <w:rFonts w:ascii="Arial" w:hAnsi="Arial" w:cs="Arial"/>
        </w:rPr>
        <w:t xml:space="preserve"> of consciousness.</w:t>
      </w:r>
    </w:p>
    <w:p w:rsidR="00CD195A" w:rsidRPr="00DD05E0" w:rsidRDefault="00CD195A" w:rsidP="001F2DAA">
      <w:pPr>
        <w:pStyle w:val="ListParagraph"/>
        <w:numPr>
          <w:ilvl w:val="0"/>
          <w:numId w:val="2"/>
        </w:numPr>
        <w:rPr>
          <w:rFonts w:ascii="Arial" w:hAnsi="Arial" w:cs="Arial"/>
        </w:rPr>
      </w:pPr>
      <w:r w:rsidRPr="00DD05E0">
        <w:rPr>
          <w:rFonts w:ascii="Arial" w:hAnsi="Arial" w:cs="Arial"/>
        </w:rPr>
        <w:t>Acute illness which requires medical treatment where there is a reason to believe that this has resulted from exposure to a biological agent or its toxins or infected material.</w:t>
      </w:r>
    </w:p>
    <w:p w:rsidR="00CD195A" w:rsidRPr="00DD05E0" w:rsidRDefault="00CD195A" w:rsidP="001F2DAA">
      <w:pPr>
        <w:rPr>
          <w:rFonts w:ascii="Arial" w:hAnsi="Arial" w:cs="Arial"/>
        </w:rPr>
      </w:pPr>
    </w:p>
    <w:p w:rsidR="00CD195A" w:rsidRPr="00DD05E0" w:rsidRDefault="00CD195A" w:rsidP="001F2DAA">
      <w:pPr>
        <w:ind w:left="720"/>
        <w:rPr>
          <w:rFonts w:ascii="Arial" w:hAnsi="Arial" w:cs="Arial"/>
        </w:rPr>
      </w:pPr>
      <w:r w:rsidRPr="00DD05E0">
        <w:rPr>
          <w:rFonts w:ascii="Arial" w:hAnsi="Arial" w:cs="Arial"/>
        </w:rPr>
        <w:t>3.1.4</w:t>
      </w:r>
      <w:r w:rsidRPr="00DD05E0">
        <w:rPr>
          <w:rFonts w:ascii="Arial" w:hAnsi="Arial" w:cs="Arial"/>
        </w:rPr>
        <w:tab/>
        <w:t>Certain diseases incurred by people require to be reported under RIDDOR. Such diseases include tuberculosis, hepatitis, anthrax and poisoning by a specific list of substances.</w:t>
      </w:r>
    </w:p>
    <w:p w:rsidR="00CD195A" w:rsidRPr="00DD05E0" w:rsidRDefault="00CD195A" w:rsidP="001F2DAA">
      <w:pPr>
        <w:ind w:left="720" w:hanging="720"/>
        <w:rPr>
          <w:rFonts w:ascii="Arial" w:hAnsi="Arial" w:cs="Arial"/>
        </w:rPr>
      </w:pPr>
    </w:p>
    <w:p w:rsidR="00CD195A" w:rsidRPr="00DD05E0" w:rsidRDefault="00CD195A" w:rsidP="001F2DAA">
      <w:pPr>
        <w:ind w:left="720"/>
        <w:rPr>
          <w:rFonts w:ascii="Arial" w:hAnsi="Arial" w:cs="Arial"/>
        </w:rPr>
      </w:pPr>
      <w:r w:rsidRPr="00DD05E0">
        <w:rPr>
          <w:rFonts w:ascii="Arial" w:hAnsi="Arial" w:cs="Arial"/>
        </w:rPr>
        <w:t>3.1.5</w:t>
      </w:r>
      <w:r w:rsidRPr="00DD05E0">
        <w:rPr>
          <w:rFonts w:ascii="Arial" w:hAnsi="Arial" w:cs="Arial"/>
        </w:rPr>
        <w:tab/>
        <w:t xml:space="preserve">Dangerous occurrences normally an industrial problem where plant and equipment break causing a potential risk of injury, must </w:t>
      </w:r>
      <w:r w:rsidR="00D666C9" w:rsidRPr="00DD05E0">
        <w:rPr>
          <w:rFonts w:ascii="Arial" w:hAnsi="Arial" w:cs="Arial"/>
        </w:rPr>
        <w:t xml:space="preserve">be reported to </w:t>
      </w:r>
      <w:r w:rsidRPr="00DD05E0">
        <w:rPr>
          <w:rFonts w:ascii="Arial" w:hAnsi="Arial" w:cs="Arial"/>
        </w:rPr>
        <w:t>RIDDOR.</w:t>
      </w:r>
    </w:p>
    <w:p w:rsidR="00CD195A" w:rsidRPr="00DD05E0" w:rsidRDefault="00CD195A" w:rsidP="001F2DAA">
      <w:pPr>
        <w:ind w:left="720" w:hanging="720"/>
        <w:rPr>
          <w:rFonts w:ascii="Arial" w:hAnsi="Arial" w:cs="Arial"/>
        </w:rPr>
      </w:pPr>
    </w:p>
    <w:p w:rsidR="00CD195A" w:rsidRPr="00DD05E0" w:rsidRDefault="00CD195A" w:rsidP="001F2DAA">
      <w:pPr>
        <w:ind w:left="720"/>
        <w:rPr>
          <w:rFonts w:ascii="Arial" w:hAnsi="Arial" w:cs="Arial"/>
        </w:rPr>
      </w:pPr>
      <w:r w:rsidRPr="00DD05E0">
        <w:rPr>
          <w:rFonts w:ascii="Arial" w:hAnsi="Arial" w:cs="Arial"/>
        </w:rPr>
        <w:t>3.1.6</w:t>
      </w:r>
      <w:r w:rsidRPr="00DD05E0">
        <w:rPr>
          <w:rFonts w:ascii="Arial" w:hAnsi="Arial" w:cs="Arial"/>
        </w:rPr>
        <w:tab/>
        <w:t>An accident to any person arising out of or in connection with work which results in major injury must be reported to the local Environmental Health Officer by telephone and followed within 10 days by a full written report.</w:t>
      </w:r>
    </w:p>
    <w:p w:rsidR="00CD195A" w:rsidRPr="00DD05E0" w:rsidRDefault="00CD195A" w:rsidP="001F2DAA">
      <w:pPr>
        <w:ind w:left="720" w:hanging="720"/>
        <w:rPr>
          <w:rFonts w:ascii="Arial" w:hAnsi="Arial" w:cs="Arial"/>
        </w:rPr>
      </w:pPr>
    </w:p>
    <w:p w:rsidR="00CD195A" w:rsidRPr="00DD05E0" w:rsidRDefault="00CD195A" w:rsidP="001F2DAA">
      <w:pPr>
        <w:ind w:left="720" w:hanging="720"/>
        <w:rPr>
          <w:rFonts w:ascii="Arial" w:hAnsi="Arial" w:cs="Arial"/>
        </w:rPr>
      </w:pPr>
      <w:r w:rsidRPr="00DD05E0">
        <w:rPr>
          <w:rFonts w:ascii="Arial" w:hAnsi="Arial" w:cs="Arial"/>
        </w:rPr>
        <w:tab/>
        <w:t>Minor injuries, which occur whilst an employee is at work, resulting in the employee being absent for more than 3 consecutive days, must be reported to the environmental Health Officer.</w:t>
      </w:r>
    </w:p>
    <w:p w:rsidR="00CD195A" w:rsidRPr="00DD05E0" w:rsidRDefault="00CD195A" w:rsidP="001F2DAA">
      <w:pPr>
        <w:ind w:left="720" w:hanging="720"/>
        <w:rPr>
          <w:rFonts w:ascii="Arial" w:hAnsi="Arial" w:cs="Arial"/>
        </w:rPr>
      </w:pPr>
    </w:p>
    <w:p w:rsidR="00CD195A" w:rsidRPr="00DD05E0" w:rsidRDefault="00CD195A" w:rsidP="001F2DAA">
      <w:pPr>
        <w:ind w:left="720" w:hanging="720"/>
        <w:rPr>
          <w:rFonts w:ascii="Arial" w:hAnsi="Arial" w:cs="Arial"/>
        </w:rPr>
      </w:pPr>
      <w:r w:rsidRPr="00DD05E0">
        <w:rPr>
          <w:rFonts w:ascii="Arial" w:hAnsi="Arial" w:cs="Arial"/>
        </w:rPr>
        <w:tab/>
        <w:t>In the event of a physical/verbal incident occurring, the following procedure must be adhered to:</w:t>
      </w:r>
    </w:p>
    <w:p w:rsidR="00CD195A" w:rsidRPr="00DD05E0" w:rsidRDefault="00CD195A" w:rsidP="001F2DAA">
      <w:pPr>
        <w:ind w:left="720" w:hanging="720"/>
        <w:rPr>
          <w:rFonts w:ascii="Arial" w:hAnsi="Arial" w:cs="Arial"/>
        </w:rPr>
      </w:pPr>
    </w:p>
    <w:p w:rsidR="00CD195A" w:rsidRPr="00DD05E0" w:rsidRDefault="00CD195A" w:rsidP="001F2DAA">
      <w:pPr>
        <w:pStyle w:val="ListParagraph"/>
        <w:numPr>
          <w:ilvl w:val="0"/>
          <w:numId w:val="3"/>
        </w:numPr>
        <w:rPr>
          <w:rFonts w:ascii="Arial" w:hAnsi="Arial" w:cs="Arial"/>
        </w:rPr>
      </w:pPr>
      <w:r w:rsidRPr="00DD05E0">
        <w:rPr>
          <w:rFonts w:ascii="Arial" w:hAnsi="Arial" w:cs="Arial"/>
        </w:rPr>
        <w:t>Staff must use personal alarms to highlight the incident.</w:t>
      </w:r>
    </w:p>
    <w:p w:rsidR="00CD195A" w:rsidRPr="00DD05E0" w:rsidRDefault="00CD195A" w:rsidP="001F2DAA">
      <w:pPr>
        <w:pStyle w:val="ListParagraph"/>
        <w:numPr>
          <w:ilvl w:val="0"/>
          <w:numId w:val="3"/>
        </w:numPr>
        <w:rPr>
          <w:rFonts w:ascii="Arial" w:hAnsi="Arial" w:cs="Arial"/>
        </w:rPr>
      </w:pPr>
      <w:r w:rsidRPr="00DD05E0">
        <w:rPr>
          <w:rFonts w:ascii="Arial" w:hAnsi="Arial" w:cs="Arial"/>
        </w:rPr>
        <w:t xml:space="preserve"> A senior member of staff must be called to the incident.</w:t>
      </w:r>
    </w:p>
    <w:p w:rsidR="00CD195A" w:rsidRPr="00DD05E0" w:rsidRDefault="00CD195A" w:rsidP="001F2DAA">
      <w:pPr>
        <w:pStyle w:val="ListParagraph"/>
        <w:numPr>
          <w:ilvl w:val="0"/>
          <w:numId w:val="3"/>
        </w:numPr>
        <w:rPr>
          <w:rFonts w:ascii="Arial" w:hAnsi="Arial" w:cs="Arial"/>
        </w:rPr>
      </w:pPr>
      <w:r w:rsidRPr="00DD05E0">
        <w:rPr>
          <w:rFonts w:ascii="Arial" w:hAnsi="Arial" w:cs="Arial"/>
        </w:rPr>
        <w:t>The police must be summoned immediately.</w:t>
      </w:r>
    </w:p>
    <w:p w:rsidR="00CD195A" w:rsidRPr="00DD05E0" w:rsidRDefault="00CD195A" w:rsidP="001F2DAA">
      <w:pPr>
        <w:pStyle w:val="ListParagraph"/>
        <w:numPr>
          <w:ilvl w:val="0"/>
          <w:numId w:val="3"/>
        </w:numPr>
        <w:rPr>
          <w:rFonts w:ascii="Arial" w:hAnsi="Arial" w:cs="Arial"/>
        </w:rPr>
      </w:pPr>
      <w:r w:rsidRPr="00DD05E0">
        <w:rPr>
          <w:rFonts w:ascii="Arial" w:hAnsi="Arial" w:cs="Arial"/>
        </w:rPr>
        <w:t>Everyone should support the police investigation when it proves necessary.</w:t>
      </w:r>
    </w:p>
    <w:p w:rsidR="00CD195A" w:rsidRPr="00DD05E0" w:rsidRDefault="00CD195A" w:rsidP="001F2DAA">
      <w:pPr>
        <w:pStyle w:val="ListParagraph"/>
        <w:numPr>
          <w:ilvl w:val="0"/>
          <w:numId w:val="3"/>
        </w:numPr>
        <w:rPr>
          <w:rFonts w:ascii="Arial" w:hAnsi="Arial" w:cs="Arial"/>
        </w:rPr>
      </w:pPr>
      <w:r w:rsidRPr="00DD05E0">
        <w:rPr>
          <w:rFonts w:ascii="Arial" w:hAnsi="Arial" w:cs="Arial"/>
        </w:rPr>
        <w:t>NB any person who assaults a member of staff during the course of their employment, renders him/herself liable to prosecution.</w:t>
      </w:r>
    </w:p>
    <w:p w:rsidR="00CD195A" w:rsidRPr="00DD05E0" w:rsidRDefault="00CD195A" w:rsidP="001F2DAA">
      <w:pPr>
        <w:pStyle w:val="ListParagraph"/>
        <w:numPr>
          <w:ilvl w:val="0"/>
          <w:numId w:val="3"/>
        </w:numPr>
        <w:rPr>
          <w:rFonts w:ascii="Arial" w:hAnsi="Arial" w:cs="Arial"/>
        </w:rPr>
      </w:pPr>
      <w:r w:rsidRPr="00DD05E0">
        <w:rPr>
          <w:rFonts w:ascii="Arial" w:hAnsi="Arial" w:cs="Arial"/>
        </w:rPr>
        <w:t>A senior member of staff will be available to accompany any member of staff to the police station and will remain with them during questioning.</w:t>
      </w:r>
    </w:p>
    <w:p w:rsidR="00CD195A" w:rsidRPr="00DD05E0" w:rsidRDefault="00CD195A" w:rsidP="001F2DAA">
      <w:pPr>
        <w:pStyle w:val="ListParagraph"/>
        <w:numPr>
          <w:ilvl w:val="0"/>
          <w:numId w:val="3"/>
        </w:numPr>
        <w:rPr>
          <w:rFonts w:ascii="Arial" w:hAnsi="Arial" w:cs="Arial"/>
        </w:rPr>
      </w:pPr>
      <w:r w:rsidRPr="00DD05E0">
        <w:rPr>
          <w:rFonts w:ascii="Arial" w:hAnsi="Arial" w:cs="Arial"/>
        </w:rPr>
        <w:t>A member of staff who suffers shock or injury will be encouraged to consult a doctor as soon as it is practicable.</w:t>
      </w:r>
    </w:p>
    <w:p w:rsidR="00CD195A" w:rsidRDefault="00CD195A" w:rsidP="001F2DAA">
      <w:pPr>
        <w:rPr>
          <w:rFonts w:ascii="Arial" w:hAnsi="Arial" w:cs="Arial"/>
        </w:rPr>
      </w:pPr>
    </w:p>
    <w:p w:rsidR="00DD05E0" w:rsidRDefault="00DD05E0" w:rsidP="001F2DAA">
      <w:pPr>
        <w:rPr>
          <w:rFonts w:ascii="Arial" w:hAnsi="Arial" w:cs="Arial"/>
        </w:rPr>
      </w:pPr>
    </w:p>
    <w:p w:rsidR="00DD05E0" w:rsidRDefault="00DD05E0" w:rsidP="001F2DAA">
      <w:pPr>
        <w:rPr>
          <w:rFonts w:ascii="Arial" w:hAnsi="Arial" w:cs="Arial"/>
        </w:rPr>
      </w:pPr>
    </w:p>
    <w:p w:rsidR="00DD05E0" w:rsidRPr="00DD05E0" w:rsidRDefault="00DD05E0" w:rsidP="001F2DAA">
      <w:pPr>
        <w:rPr>
          <w:rFonts w:ascii="Arial" w:hAnsi="Arial" w:cs="Arial"/>
        </w:rPr>
      </w:pPr>
    </w:p>
    <w:p w:rsidR="00D14587" w:rsidRPr="00DD05E0" w:rsidRDefault="00D14587" w:rsidP="001F2DAA">
      <w:pPr>
        <w:ind w:firstLine="720"/>
        <w:rPr>
          <w:rFonts w:ascii="Arial" w:hAnsi="Arial" w:cs="Arial"/>
        </w:rPr>
      </w:pPr>
      <w:r w:rsidRPr="00DD05E0">
        <w:rPr>
          <w:rFonts w:ascii="Arial" w:hAnsi="Arial" w:cs="Arial"/>
          <w:b/>
        </w:rPr>
        <w:lastRenderedPageBreak/>
        <w:t>3.1.7</w:t>
      </w:r>
      <w:r w:rsidRPr="00DD05E0">
        <w:rPr>
          <w:rFonts w:ascii="Arial" w:hAnsi="Arial" w:cs="Arial"/>
          <w:b/>
        </w:rPr>
        <w:tab/>
      </w:r>
      <w:r w:rsidRPr="00DD05E0">
        <w:rPr>
          <w:rFonts w:ascii="Arial" w:hAnsi="Arial" w:cs="Arial"/>
          <w:b/>
          <w:u w:val="single"/>
        </w:rPr>
        <w:t>Reporting procedure</w:t>
      </w:r>
    </w:p>
    <w:p w:rsidR="00D14587" w:rsidRPr="00DD05E0" w:rsidRDefault="00D14587" w:rsidP="001F2DAA">
      <w:pPr>
        <w:rPr>
          <w:rFonts w:ascii="Arial" w:hAnsi="Arial" w:cs="Arial"/>
        </w:rPr>
      </w:pPr>
    </w:p>
    <w:p w:rsidR="00D14587" w:rsidRPr="00DD05E0" w:rsidRDefault="00D14587" w:rsidP="001F2DAA">
      <w:pPr>
        <w:ind w:left="720"/>
        <w:rPr>
          <w:rFonts w:ascii="Arial" w:hAnsi="Arial" w:cs="Arial"/>
        </w:rPr>
      </w:pPr>
      <w:r w:rsidRPr="00DD05E0">
        <w:rPr>
          <w:rFonts w:ascii="Arial" w:hAnsi="Arial" w:cs="Arial"/>
        </w:rPr>
        <w:t>Any member of staff who suffers any act of violence whilst at work will ensure that it is reported immediately to the Chief Officer.</w:t>
      </w:r>
    </w:p>
    <w:p w:rsidR="00D14587" w:rsidRPr="00DD05E0" w:rsidRDefault="00D14587" w:rsidP="001F2DAA">
      <w:pPr>
        <w:rPr>
          <w:rFonts w:ascii="Arial" w:hAnsi="Arial" w:cs="Arial"/>
        </w:rPr>
      </w:pPr>
    </w:p>
    <w:p w:rsidR="00D14587" w:rsidRPr="00DD05E0" w:rsidRDefault="00D14587" w:rsidP="001F2DAA">
      <w:pPr>
        <w:pStyle w:val="ListParagraph"/>
        <w:numPr>
          <w:ilvl w:val="0"/>
          <w:numId w:val="3"/>
        </w:numPr>
        <w:rPr>
          <w:rFonts w:ascii="Arial" w:hAnsi="Arial" w:cs="Arial"/>
        </w:rPr>
      </w:pPr>
      <w:r w:rsidRPr="00DD05E0">
        <w:rPr>
          <w:rFonts w:ascii="Arial" w:hAnsi="Arial" w:cs="Arial"/>
        </w:rPr>
        <w:t xml:space="preserve">The Chief Officer must make preliminary investigation of </w:t>
      </w:r>
      <w:r w:rsidR="00D666C9" w:rsidRPr="00DD05E0">
        <w:rPr>
          <w:rFonts w:ascii="Arial" w:hAnsi="Arial" w:cs="Arial"/>
        </w:rPr>
        <w:t>the</w:t>
      </w:r>
      <w:r w:rsidRPr="00DD05E0">
        <w:rPr>
          <w:rFonts w:ascii="Arial" w:hAnsi="Arial" w:cs="Arial"/>
        </w:rPr>
        <w:t xml:space="preserve"> circumstances and instigate a written report.</w:t>
      </w:r>
    </w:p>
    <w:p w:rsidR="00D14587" w:rsidRPr="00DD05E0" w:rsidRDefault="00D14587" w:rsidP="001F2DAA">
      <w:pPr>
        <w:pStyle w:val="ListParagraph"/>
        <w:numPr>
          <w:ilvl w:val="0"/>
          <w:numId w:val="3"/>
        </w:numPr>
        <w:rPr>
          <w:rFonts w:ascii="Arial" w:hAnsi="Arial" w:cs="Arial"/>
        </w:rPr>
      </w:pPr>
      <w:r w:rsidRPr="00DD05E0">
        <w:rPr>
          <w:rFonts w:ascii="Arial" w:hAnsi="Arial" w:cs="Arial"/>
        </w:rPr>
        <w:t>Any recommendations will be shared with the immediate people affected, to ensure improved practice with Dudley Advocacy.</w:t>
      </w:r>
    </w:p>
    <w:p w:rsidR="00D14587" w:rsidRPr="00DD05E0" w:rsidRDefault="00D14587" w:rsidP="001F2DAA">
      <w:pPr>
        <w:rPr>
          <w:rFonts w:ascii="Arial" w:hAnsi="Arial" w:cs="Arial"/>
        </w:rPr>
      </w:pPr>
    </w:p>
    <w:p w:rsidR="00D14587" w:rsidRPr="00DD05E0" w:rsidRDefault="00D14587" w:rsidP="001F2DAA">
      <w:pPr>
        <w:ind w:firstLine="720"/>
        <w:rPr>
          <w:rFonts w:ascii="Arial" w:hAnsi="Arial" w:cs="Arial"/>
        </w:rPr>
      </w:pPr>
      <w:r w:rsidRPr="00DD05E0">
        <w:rPr>
          <w:rFonts w:ascii="Arial" w:hAnsi="Arial" w:cs="Arial"/>
          <w:b/>
        </w:rPr>
        <w:t>3.1.8</w:t>
      </w:r>
      <w:r w:rsidRPr="00DD05E0">
        <w:rPr>
          <w:rFonts w:ascii="Arial" w:hAnsi="Arial" w:cs="Arial"/>
          <w:b/>
        </w:rPr>
        <w:tab/>
      </w:r>
      <w:r w:rsidRPr="00DD05E0">
        <w:rPr>
          <w:rFonts w:ascii="Arial" w:hAnsi="Arial" w:cs="Arial"/>
          <w:b/>
          <w:u w:val="single"/>
        </w:rPr>
        <w:t>Review of incidents</w:t>
      </w:r>
    </w:p>
    <w:p w:rsidR="00D14587" w:rsidRPr="00DD05E0" w:rsidRDefault="00D14587" w:rsidP="001F2DAA">
      <w:pPr>
        <w:rPr>
          <w:rFonts w:ascii="Arial" w:hAnsi="Arial" w:cs="Arial"/>
        </w:rPr>
      </w:pPr>
    </w:p>
    <w:p w:rsidR="00D14587" w:rsidRPr="00DD05E0" w:rsidRDefault="00D14587" w:rsidP="001F2DAA">
      <w:pPr>
        <w:ind w:left="720"/>
        <w:rPr>
          <w:rFonts w:ascii="Arial" w:hAnsi="Arial" w:cs="Arial"/>
        </w:rPr>
      </w:pPr>
      <w:r w:rsidRPr="00DD05E0">
        <w:rPr>
          <w:rFonts w:ascii="Arial" w:hAnsi="Arial" w:cs="Arial"/>
        </w:rPr>
        <w:t>The Chief Officer will review all incidents and make appropriate recommendations as to the action that will be taken to minimise future risk of subsequent incidents.</w:t>
      </w:r>
    </w:p>
    <w:p w:rsidR="00D14587" w:rsidRPr="00DD05E0" w:rsidRDefault="00D14587" w:rsidP="001F2DAA">
      <w:pPr>
        <w:rPr>
          <w:rFonts w:ascii="Arial" w:hAnsi="Arial" w:cs="Arial"/>
        </w:rPr>
      </w:pPr>
    </w:p>
    <w:p w:rsidR="00D14587" w:rsidRPr="00DD05E0" w:rsidRDefault="00D14587" w:rsidP="001F2DAA">
      <w:pPr>
        <w:ind w:left="720"/>
        <w:rPr>
          <w:rFonts w:ascii="Arial" w:hAnsi="Arial" w:cs="Arial"/>
        </w:rPr>
      </w:pPr>
      <w:r w:rsidRPr="00DD05E0">
        <w:rPr>
          <w:rFonts w:ascii="Arial" w:hAnsi="Arial" w:cs="Arial"/>
        </w:rPr>
        <w:t>3.1.9</w:t>
      </w:r>
      <w:r w:rsidRPr="00DD05E0">
        <w:rPr>
          <w:rFonts w:ascii="Arial" w:hAnsi="Arial" w:cs="Arial"/>
        </w:rPr>
        <w:tab/>
        <w:t>All accidents that are reportable under RIDDOR must be reported to the Chief Officer by telephone and followed with 10 days with a copy of form F2508.</w:t>
      </w:r>
    </w:p>
    <w:p w:rsidR="00D14587" w:rsidRPr="00DD05E0" w:rsidRDefault="00D14587" w:rsidP="001F2DAA">
      <w:pPr>
        <w:rPr>
          <w:rFonts w:ascii="Arial" w:hAnsi="Arial" w:cs="Arial"/>
        </w:rPr>
      </w:pPr>
    </w:p>
    <w:p w:rsidR="00D14587" w:rsidRPr="00DD05E0" w:rsidRDefault="00D14587" w:rsidP="001F2DAA">
      <w:pPr>
        <w:ind w:firstLine="720"/>
        <w:rPr>
          <w:rFonts w:ascii="Arial" w:hAnsi="Arial" w:cs="Arial"/>
        </w:rPr>
      </w:pPr>
      <w:r w:rsidRPr="00DD05E0">
        <w:rPr>
          <w:rFonts w:ascii="Arial" w:hAnsi="Arial" w:cs="Arial"/>
          <w:b/>
        </w:rPr>
        <w:t>3.2</w:t>
      </w:r>
      <w:r w:rsidRPr="00DD05E0">
        <w:rPr>
          <w:rFonts w:ascii="Arial" w:hAnsi="Arial" w:cs="Arial"/>
          <w:b/>
        </w:rPr>
        <w:tab/>
      </w:r>
      <w:r w:rsidRPr="00DD05E0">
        <w:rPr>
          <w:rFonts w:ascii="Arial" w:hAnsi="Arial" w:cs="Arial"/>
          <w:b/>
          <w:u w:val="single"/>
        </w:rPr>
        <w:t>Accident investigation</w:t>
      </w:r>
    </w:p>
    <w:p w:rsidR="00D14587" w:rsidRPr="00DD05E0" w:rsidRDefault="00D14587" w:rsidP="001F2DAA">
      <w:pPr>
        <w:rPr>
          <w:rFonts w:ascii="Arial" w:hAnsi="Arial" w:cs="Arial"/>
        </w:rPr>
      </w:pPr>
    </w:p>
    <w:p w:rsidR="00D14587" w:rsidRPr="00DD05E0" w:rsidRDefault="00D14587" w:rsidP="001F2DAA">
      <w:pPr>
        <w:rPr>
          <w:rFonts w:ascii="Arial" w:hAnsi="Arial" w:cs="Arial"/>
        </w:rPr>
      </w:pPr>
      <w:r w:rsidRPr="00DD05E0">
        <w:rPr>
          <w:rFonts w:ascii="Arial" w:hAnsi="Arial" w:cs="Arial"/>
        </w:rPr>
        <w:tab/>
        <w:t>All accident will be investigated and reported on by The Chief Officer.</w:t>
      </w:r>
    </w:p>
    <w:p w:rsidR="00D14587" w:rsidRPr="00DD05E0" w:rsidRDefault="00D14587" w:rsidP="001F2DAA">
      <w:pPr>
        <w:rPr>
          <w:rFonts w:ascii="Arial" w:hAnsi="Arial" w:cs="Arial"/>
        </w:rPr>
      </w:pPr>
    </w:p>
    <w:p w:rsidR="00D14587" w:rsidRPr="00DD05E0" w:rsidRDefault="00D14587" w:rsidP="001F2DAA">
      <w:pPr>
        <w:rPr>
          <w:rFonts w:ascii="Arial" w:hAnsi="Arial" w:cs="Arial"/>
        </w:rPr>
      </w:pPr>
      <w:r w:rsidRPr="00DD05E0">
        <w:rPr>
          <w:rFonts w:ascii="Arial" w:hAnsi="Arial" w:cs="Arial"/>
          <w:b/>
        </w:rPr>
        <w:t xml:space="preserve">4.0 </w:t>
      </w:r>
      <w:r w:rsidRPr="00DD05E0">
        <w:rPr>
          <w:rFonts w:ascii="Arial" w:hAnsi="Arial" w:cs="Arial"/>
          <w:b/>
        </w:rPr>
        <w:tab/>
      </w:r>
      <w:r w:rsidR="0009236E" w:rsidRPr="00DD05E0">
        <w:rPr>
          <w:rFonts w:ascii="Arial" w:hAnsi="Arial" w:cs="Arial"/>
          <w:b/>
          <w:u w:val="single"/>
        </w:rPr>
        <w:t>First Aid</w:t>
      </w:r>
      <w:r w:rsidRPr="00DD05E0">
        <w:rPr>
          <w:rFonts w:ascii="Arial" w:hAnsi="Arial" w:cs="Arial"/>
          <w:b/>
          <w:u w:val="single"/>
        </w:rPr>
        <w:t xml:space="preserve"> F</w:t>
      </w:r>
      <w:r w:rsidR="0009236E" w:rsidRPr="00DD05E0">
        <w:rPr>
          <w:rFonts w:ascii="Arial" w:hAnsi="Arial" w:cs="Arial"/>
          <w:b/>
          <w:u w:val="single"/>
        </w:rPr>
        <w:t>acilities</w:t>
      </w:r>
    </w:p>
    <w:p w:rsidR="00D14587" w:rsidRPr="00DD05E0" w:rsidRDefault="00D14587" w:rsidP="001F2DAA">
      <w:pPr>
        <w:rPr>
          <w:rFonts w:ascii="Arial" w:hAnsi="Arial" w:cs="Arial"/>
        </w:rPr>
      </w:pPr>
    </w:p>
    <w:p w:rsidR="00D14587" w:rsidRPr="00DD05E0" w:rsidRDefault="00D14587" w:rsidP="001F2DAA">
      <w:pPr>
        <w:ind w:left="720"/>
        <w:rPr>
          <w:rFonts w:ascii="Arial" w:hAnsi="Arial" w:cs="Arial"/>
        </w:rPr>
      </w:pPr>
      <w:r w:rsidRPr="00DD05E0">
        <w:rPr>
          <w:rFonts w:ascii="Arial" w:hAnsi="Arial" w:cs="Arial"/>
        </w:rPr>
        <w:t>4.1</w:t>
      </w:r>
      <w:r w:rsidRPr="00DD05E0">
        <w:rPr>
          <w:rFonts w:ascii="Arial" w:hAnsi="Arial" w:cs="Arial"/>
        </w:rPr>
        <w:tab/>
        <w:t>A first Aid box will be maintained to the legal standard, Health and Safety (First Aid) regulations 1981.</w:t>
      </w:r>
    </w:p>
    <w:p w:rsidR="00D14587" w:rsidRPr="00DD05E0" w:rsidRDefault="00D14587" w:rsidP="001F2DAA">
      <w:pPr>
        <w:rPr>
          <w:rFonts w:ascii="Arial" w:hAnsi="Arial" w:cs="Arial"/>
        </w:rPr>
      </w:pPr>
    </w:p>
    <w:p w:rsidR="00D14587" w:rsidRPr="00DD05E0" w:rsidRDefault="00D14587" w:rsidP="001F2DAA">
      <w:pPr>
        <w:rPr>
          <w:rFonts w:ascii="Arial" w:hAnsi="Arial" w:cs="Arial"/>
        </w:rPr>
      </w:pPr>
      <w:r w:rsidRPr="00DD05E0">
        <w:rPr>
          <w:rFonts w:ascii="Arial" w:hAnsi="Arial" w:cs="Arial"/>
          <w:b/>
        </w:rPr>
        <w:t>5.0</w:t>
      </w:r>
      <w:r w:rsidRPr="00DD05E0">
        <w:rPr>
          <w:rFonts w:ascii="Arial" w:hAnsi="Arial" w:cs="Arial"/>
          <w:b/>
        </w:rPr>
        <w:tab/>
      </w:r>
      <w:r w:rsidR="0009236E" w:rsidRPr="00DD05E0">
        <w:rPr>
          <w:rFonts w:ascii="Arial" w:hAnsi="Arial" w:cs="Arial"/>
          <w:b/>
          <w:u w:val="single"/>
        </w:rPr>
        <w:t>Identification</w:t>
      </w:r>
      <w:r w:rsidRPr="00DD05E0">
        <w:rPr>
          <w:rFonts w:ascii="Arial" w:hAnsi="Arial" w:cs="Arial"/>
          <w:b/>
          <w:u w:val="single"/>
        </w:rPr>
        <w:t xml:space="preserve"> B</w:t>
      </w:r>
      <w:r w:rsidR="0009236E" w:rsidRPr="00DD05E0">
        <w:rPr>
          <w:rFonts w:ascii="Arial" w:hAnsi="Arial" w:cs="Arial"/>
          <w:b/>
          <w:u w:val="single"/>
        </w:rPr>
        <w:t>adges</w:t>
      </w:r>
    </w:p>
    <w:p w:rsidR="00D14587" w:rsidRPr="00DD05E0" w:rsidRDefault="00D14587" w:rsidP="001F2DAA">
      <w:pPr>
        <w:rPr>
          <w:rFonts w:ascii="Arial" w:hAnsi="Arial" w:cs="Arial"/>
        </w:rPr>
      </w:pPr>
    </w:p>
    <w:p w:rsidR="00D14587" w:rsidRPr="00DD05E0" w:rsidRDefault="00D14587" w:rsidP="001F2DAA">
      <w:pPr>
        <w:ind w:left="720"/>
        <w:rPr>
          <w:rFonts w:ascii="Arial" w:hAnsi="Arial" w:cs="Arial"/>
        </w:rPr>
      </w:pPr>
      <w:r w:rsidRPr="00DD05E0">
        <w:rPr>
          <w:rFonts w:ascii="Arial" w:hAnsi="Arial" w:cs="Arial"/>
        </w:rPr>
        <w:t>5.1</w:t>
      </w:r>
      <w:r w:rsidRPr="00DD05E0">
        <w:rPr>
          <w:rFonts w:ascii="Arial" w:hAnsi="Arial" w:cs="Arial"/>
        </w:rPr>
        <w:tab/>
        <w:t>All Dudley Advocacy personnel whether directly employed or agency will produce identification badges when presenting themselves at a client’s home or scheme premises.</w:t>
      </w:r>
    </w:p>
    <w:p w:rsidR="00D14587" w:rsidRPr="00DD05E0" w:rsidRDefault="00D14587" w:rsidP="001F2DAA">
      <w:pPr>
        <w:ind w:left="720" w:hanging="720"/>
        <w:rPr>
          <w:rFonts w:ascii="Arial" w:hAnsi="Arial" w:cs="Arial"/>
        </w:rPr>
      </w:pPr>
    </w:p>
    <w:p w:rsidR="00D14587" w:rsidRPr="00DD05E0" w:rsidRDefault="00D14587" w:rsidP="001F2DAA">
      <w:pPr>
        <w:ind w:left="720"/>
        <w:rPr>
          <w:rFonts w:ascii="Arial" w:hAnsi="Arial" w:cs="Arial"/>
        </w:rPr>
      </w:pPr>
      <w:r w:rsidRPr="00DD05E0">
        <w:rPr>
          <w:rFonts w:ascii="Arial" w:hAnsi="Arial" w:cs="Arial"/>
        </w:rPr>
        <w:t>5.2</w:t>
      </w:r>
      <w:r w:rsidRPr="00DD05E0">
        <w:rPr>
          <w:rFonts w:ascii="Arial" w:hAnsi="Arial" w:cs="Arial"/>
        </w:rPr>
        <w:tab/>
        <w:t>The identification badge will contain a photograph and name of the person set aside to be easily read.  The pass will be signed by the Chief Officer.</w:t>
      </w:r>
    </w:p>
    <w:p w:rsidR="00D14587" w:rsidRPr="00DD05E0" w:rsidRDefault="00D14587" w:rsidP="001F2DAA">
      <w:pPr>
        <w:ind w:left="720" w:hanging="720"/>
        <w:rPr>
          <w:rFonts w:ascii="Arial" w:hAnsi="Arial" w:cs="Arial"/>
        </w:rPr>
      </w:pPr>
    </w:p>
    <w:p w:rsidR="00D14587" w:rsidRPr="00DD05E0" w:rsidRDefault="00D14587" w:rsidP="001F2DAA">
      <w:pPr>
        <w:ind w:left="720"/>
        <w:rPr>
          <w:rFonts w:ascii="Arial" w:hAnsi="Arial" w:cs="Arial"/>
        </w:rPr>
      </w:pPr>
      <w:r w:rsidRPr="00DD05E0">
        <w:rPr>
          <w:rFonts w:ascii="Arial" w:hAnsi="Arial" w:cs="Arial"/>
        </w:rPr>
        <w:t>5.3</w:t>
      </w:r>
      <w:r w:rsidRPr="00DD05E0">
        <w:rPr>
          <w:rFonts w:ascii="Arial" w:hAnsi="Arial" w:cs="Arial"/>
        </w:rPr>
        <w:tab/>
        <w:t>Procedures will be in place to control the issue and recall of the identification badges.</w:t>
      </w:r>
    </w:p>
    <w:p w:rsidR="00D14587" w:rsidRPr="00DD05E0" w:rsidRDefault="00D14587" w:rsidP="001F2DAA">
      <w:pPr>
        <w:ind w:left="720" w:hanging="720"/>
        <w:rPr>
          <w:rFonts w:ascii="Arial" w:hAnsi="Arial" w:cs="Arial"/>
        </w:rPr>
      </w:pPr>
    </w:p>
    <w:p w:rsidR="00D14587" w:rsidRPr="00DD05E0" w:rsidRDefault="00D7350A" w:rsidP="001F2DAA">
      <w:pPr>
        <w:ind w:left="720" w:hanging="720"/>
        <w:rPr>
          <w:rFonts w:ascii="Arial" w:hAnsi="Arial" w:cs="Arial"/>
        </w:rPr>
      </w:pPr>
      <w:r w:rsidRPr="00DD05E0">
        <w:rPr>
          <w:rFonts w:ascii="Arial" w:hAnsi="Arial" w:cs="Arial"/>
          <w:b/>
        </w:rPr>
        <w:t>6.0</w:t>
      </w:r>
      <w:r w:rsidRPr="00DD05E0">
        <w:rPr>
          <w:rFonts w:ascii="Arial" w:hAnsi="Arial" w:cs="Arial"/>
          <w:b/>
        </w:rPr>
        <w:tab/>
      </w:r>
      <w:r w:rsidR="00DD05E0" w:rsidRPr="00DD05E0">
        <w:rPr>
          <w:rFonts w:ascii="Arial" w:hAnsi="Arial" w:cs="Arial"/>
          <w:b/>
          <w:u w:val="single"/>
        </w:rPr>
        <w:t>Alcohol</w:t>
      </w:r>
      <w:r w:rsidRPr="00DD05E0">
        <w:rPr>
          <w:rFonts w:ascii="Arial" w:hAnsi="Arial" w:cs="Arial"/>
          <w:b/>
          <w:u w:val="single"/>
        </w:rPr>
        <w:t xml:space="preserve"> P</w:t>
      </w:r>
      <w:r w:rsidR="0009236E" w:rsidRPr="00DD05E0">
        <w:rPr>
          <w:rFonts w:ascii="Arial" w:hAnsi="Arial" w:cs="Arial"/>
          <w:b/>
          <w:u w:val="single"/>
        </w:rPr>
        <w:t>olicy</w:t>
      </w:r>
    </w:p>
    <w:p w:rsidR="00D7350A" w:rsidRPr="00DD05E0" w:rsidRDefault="00D7350A" w:rsidP="001F2DAA">
      <w:pPr>
        <w:ind w:left="720" w:hanging="720"/>
        <w:rPr>
          <w:rFonts w:ascii="Arial" w:hAnsi="Arial" w:cs="Arial"/>
        </w:rPr>
      </w:pPr>
    </w:p>
    <w:p w:rsidR="00D7350A" w:rsidRPr="00DD05E0" w:rsidRDefault="00D7350A" w:rsidP="001F2DAA">
      <w:pPr>
        <w:ind w:left="720"/>
        <w:rPr>
          <w:rFonts w:ascii="Arial" w:hAnsi="Arial" w:cs="Arial"/>
        </w:rPr>
      </w:pPr>
      <w:r w:rsidRPr="00DD05E0">
        <w:rPr>
          <w:rFonts w:ascii="Arial" w:hAnsi="Arial" w:cs="Arial"/>
        </w:rPr>
        <w:t xml:space="preserve">6.1 </w:t>
      </w:r>
      <w:r w:rsidRPr="00DD05E0">
        <w:rPr>
          <w:rFonts w:ascii="Arial" w:hAnsi="Arial" w:cs="Arial"/>
        </w:rPr>
        <w:tab/>
        <w:t xml:space="preserve">All Dudley Advocacy personnel whether directly employed or from an agency must present themselves fit for work. </w:t>
      </w:r>
    </w:p>
    <w:p w:rsidR="00D14587" w:rsidRPr="00DD05E0" w:rsidRDefault="00D14587" w:rsidP="001F2DAA">
      <w:pPr>
        <w:rPr>
          <w:rFonts w:ascii="Arial" w:hAnsi="Arial" w:cs="Arial"/>
        </w:rPr>
      </w:pPr>
    </w:p>
    <w:p w:rsidR="00D7350A" w:rsidRPr="00DD05E0" w:rsidRDefault="00D7350A" w:rsidP="001F2DAA">
      <w:pPr>
        <w:ind w:left="720"/>
        <w:rPr>
          <w:rFonts w:ascii="Arial" w:hAnsi="Arial" w:cs="Arial"/>
        </w:rPr>
      </w:pPr>
      <w:r w:rsidRPr="00DD05E0">
        <w:rPr>
          <w:rFonts w:ascii="Arial" w:hAnsi="Arial" w:cs="Arial"/>
        </w:rPr>
        <w:t>6.2</w:t>
      </w:r>
      <w:r w:rsidRPr="00DD05E0">
        <w:rPr>
          <w:rFonts w:ascii="Arial" w:hAnsi="Arial" w:cs="Arial"/>
        </w:rPr>
        <w:tab/>
        <w:t>At any time whilst on duty no Dudley Advocacy personnel will partake of any alcohol beverage or substance.</w:t>
      </w:r>
    </w:p>
    <w:p w:rsidR="00D14587" w:rsidRPr="00DD05E0" w:rsidRDefault="00D14587" w:rsidP="001F2DAA">
      <w:pPr>
        <w:rPr>
          <w:rFonts w:ascii="Arial" w:hAnsi="Arial" w:cs="Arial"/>
        </w:rPr>
      </w:pPr>
    </w:p>
    <w:p w:rsidR="00D7350A" w:rsidRPr="00DD05E0" w:rsidRDefault="00D7350A" w:rsidP="001F2DAA">
      <w:pPr>
        <w:ind w:left="720"/>
        <w:rPr>
          <w:rFonts w:ascii="Arial" w:hAnsi="Arial" w:cs="Arial"/>
        </w:rPr>
      </w:pPr>
      <w:r w:rsidRPr="00DD05E0">
        <w:rPr>
          <w:rFonts w:ascii="Arial" w:hAnsi="Arial" w:cs="Arial"/>
        </w:rPr>
        <w:lastRenderedPageBreak/>
        <w:t>6.3</w:t>
      </w:r>
      <w:r w:rsidRPr="00DD05E0">
        <w:rPr>
          <w:rFonts w:ascii="Arial" w:hAnsi="Arial" w:cs="Arial"/>
        </w:rPr>
        <w:tab/>
        <w:t>As the consumption of alcohol is identified as a major risk to health activities, events involving alcohol must be discouraged.</w:t>
      </w:r>
    </w:p>
    <w:p w:rsidR="00D7350A" w:rsidRPr="00DD05E0" w:rsidRDefault="00D7350A" w:rsidP="001F2DAA">
      <w:pPr>
        <w:ind w:left="720" w:hanging="720"/>
        <w:rPr>
          <w:rFonts w:ascii="Arial" w:hAnsi="Arial" w:cs="Arial"/>
        </w:rPr>
      </w:pPr>
    </w:p>
    <w:p w:rsidR="00D7350A" w:rsidRPr="00DD05E0" w:rsidRDefault="00D7350A" w:rsidP="001F2DAA">
      <w:pPr>
        <w:ind w:left="720" w:hanging="720"/>
        <w:rPr>
          <w:rFonts w:ascii="Arial" w:hAnsi="Arial" w:cs="Arial"/>
          <w:b/>
        </w:rPr>
      </w:pPr>
      <w:r w:rsidRPr="00DD05E0">
        <w:rPr>
          <w:rFonts w:ascii="Arial" w:hAnsi="Arial" w:cs="Arial"/>
          <w:b/>
        </w:rPr>
        <w:t>7.0</w:t>
      </w:r>
      <w:r w:rsidRPr="00DD05E0">
        <w:rPr>
          <w:rFonts w:ascii="Arial" w:hAnsi="Arial" w:cs="Arial"/>
          <w:b/>
        </w:rPr>
        <w:tab/>
      </w:r>
      <w:r w:rsidR="0009236E" w:rsidRPr="00DD05E0">
        <w:rPr>
          <w:rFonts w:ascii="Arial" w:hAnsi="Arial" w:cs="Arial"/>
          <w:b/>
          <w:u w:val="single"/>
        </w:rPr>
        <w:t>Chemical</w:t>
      </w:r>
      <w:r w:rsidRPr="00DD05E0">
        <w:rPr>
          <w:rFonts w:ascii="Arial" w:hAnsi="Arial" w:cs="Arial"/>
          <w:b/>
          <w:u w:val="single"/>
        </w:rPr>
        <w:t xml:space="preserve"> H</w:t>
      </w:r>
      <w:r w:rsidR="0009236E" w:rsidRPr="00DD05E0">
        <w:rPr>
          <w:rFonts w:ascii="Arial" w:hAnsi="Arial" w:cs="Arial"/>
          <w:b/>
          <w:u w:val="single"/>
        </w:rPr>
        <w:t>azards</w:t>
      </w:r>
    </w:p>
    <w:p w:rsidR="00D7350A" w:rsidRPr="00DD05E0" w:rsidRDefault="00D7350A" w:rsidP="001F2DAA">
      <w:pPr>
        <w:ind w:left="720" w:hanging="720"/>
        <w:rPr>
          <w:rFonts w:ascii="Arial" w:hAnsi="Arial" w:cs="Arial"/>
          <w:b/>
        </w:rPr>
      </w:pPr>
    </w:p>
    <w:p w:rsidR="00D7350A" w:rsidRPr="00DD05E0" w:rsidRDefault="00D7350A" w:rsidP="001F2DAA">
      <w:pPr>
        <w:ind w:left="720"/>
        <w:rPr>
          <w:rFonts w:ascii="Arial" w:hAnsi="Arial" w:cs="Arial"/>
        </w:rPr>
      </w:pPr>
      <w:r w:rsidRPr="00DD05E0">
        <w:rPr>
          <w:rFonts w:ascii="Arial" w:hAnsi="Arial" w:cs="Arial"/>
        </w:rPr>
        <w:t>7.1</w:t>
      </w:r>
      <w:r w:rsidRPr="00DD05E0">
        <w:rPr>
          <w:rFonts w:ascii="Arial" w:hAnsi="Arial" w:cs="Arial"/>
        </w:rPr>
        <w:tab/>
        <w:t>Offices</w:t>
      </w:r>
    </w:p>
    <w:p w:rsidR="00D7350A" w:rsidRPr="00DD05E0" w:rsidRDefault="00D7350A" w:rsidP="001F2DAA">
      <w:pPr>
        <w:ind w:left="720" w:hanging="720"/>
        <w:rPr>
          <w:rFonts w:ascii="Arial" w:hAnsi="Arial" w:cs="Arial"/>
        </w:rPr>
      </w:pPr>
    </w:p>
    <w:p w:rsidR="00D7350A" w:rsidRPr="00DD05E0" w:rsidRDefault="00D7350A" w:rsidP="001F2DAA">
      <w:pPr>
        <w:pStyle w:val="ListParagraph"/>
        <w:numPr>
          <w:ilvl w:val="0"/>
          <w:numId w:val="3"/>
        </w:numPr>
        <w:rPr>
          <w:rFonts w:ascii="Arial" w:hAnsi="Arial" w:cs="Arial"/>
        </w:rPr>
      </w:pPr>
      <w:r w:rsidRPr="00DD05E0">
        <w:rPr>
          <w:rFonts w:ascii="Arial" w:hAnsi="Arial" w:cs="Arial"/>
        </w:rPr>
        <w:t>All substances identified in The Control of Substance Hazardous to Health Regulation 1998 (COSHH) will be kept on a central register maintained by Chief Officer.</w:t>
      </w:r>
    </w:p>
    <w:p w:rsidR="00D7350A" w:rsidRPr="00DD05E0" w:rsidRDefault="00D7350A" w:rsidP="001F2DAA">
      <w:pPr>
        <w:pStyle w:val="ListParagraph"/>
        <w:numPr>
          <w:ilvl w:val="0"/>
          <w:numId w:val="3"/>
        </w:numPr>
        <w:rPr>
          <w:rFonts w:ascii="Arial" w:hAnsi="Arial" w:cs="Arial"/>
        </w:rPr>
      </w:pPr>
      <w:r w:rsidRPr="00DD05E0">
        <w:rPr>
          <w:rFonts w:ascii="Arial" w:hAnsi="Arial" w:cs="Arial"/>
        </w:rPr>
        <w:t>Health and Safety data sheet will be stored on a central register maintained by Chief Officer.</w:t>
      </w:r>
    </w:p>
    <w:p w:rsidR="00D7350A" w:rsidRPr="00DD05E0" w:rsidRDefault="00D7350A" w:rsidP="001F2DAA">
      <w:pPr>
        <w:pStyle w:val="ListParagraph"/>
        <w:numPr>
          <w:ilvl w:val="0"/>
          <w:numId w:val="3"/>
        </w:numPr>
        <w:rPr>
          <w:rFonts w:ascii="Arial" w:hAnsi="Arial" w:cs="Arial"/>
        </w:rPr>
      </w:pPr>
      <w:r w:rsidRPr="00DD05E0">
        <w:rPr>
          <w:rFonts w:ascii="Arial" w:hAnsi="Arial" w:cs="Arial"/>
        </w:rPr>
        <w:t>All substances stored on Dudley Advocacy premises will be stored in accordance with current regulations.</w:t>
      </w:r>
    </w:p>
    <w:p w:rsidR="00D7350A" w:rsidRPr="00DD05E0" w:rsidRDefault="00D7350A" w:rsidP="001F2DAA">
      <w:pPr>
        <w:rPr>
          <w:rFonts w:ascii="Arial" w:hAnsi="Arial" w:cs="Arial"/>
        </w:rPr>
      </w:pPr>
    </w:p>
    <w:p w:rsidR="00D7350A" w:rsidRPr="00DD05E0" w:rsidRDefault="00D7350A" w:rsidP="001F2DAA">
      <w:pPr>
        <w:rPr>
          <w:rFonts w:ascii="Arial" w:hAnsi="Arial" w:cs="Arial"/>
        </w:rPr>
      </w:pPr>
      <w:r w:rsidRPr="00DD05E0">
        <w:rPr>
          <w:rFonts w:ascii="Arial" w:hAnsi="Arial" w:cs="Arial"/>
          <w:b/>
        </w:rPr>
        <w:t>8.0</w:t>
      </w:r>
      <w:r w:rsidRPr="00DD05E0">
        <w:rPr>
          <w:rFonts w:ascii="Arial" w:hAnsi="Arial" w:cs="Arial"/>
          <w:b/>
        </w:rPr>
        <w:tab/>
      </w:r>
      <w:r w:rsidRPr="00DD05E0">
        <w:rPr>
          <w:rFonts w:ascii="Arial" w:hAnsi="Arial" w:cs="Arial"/>
          <w:b/>
          <w:u w:val="single"/>
        </w:rPr>
        <w:t>I</w:t>
      </w:r>
      <w:r w:rsidR="0009236E" w:rsidRPr="00DD05E0">
        <w:rPr>
          <w:rFonts w:ascii="Arial" w:hAnsi="Arial" w:cs="Arial"/>
          <w:b/>
          <w:u w:val="single"/>
        </w:rPr>
        <w:t>nsurance</w:t>
      </w:r>
    </w:p>
    <w:p w:rsidR="00D7350A" w:rsidRPr="00DD05E0" w:rsidRDefault="00D7350A" w:rsidP="001F2DAA">
      <w:pPr>
        <w:rPr>
          <w:rFonts w:ascii="Arial" w:hAnsi="Arial" w:cs="Arial"/>
        </w:rPr>
      </w:pPr>
    </w:p>
    <w:p w:rsidR="00D7350A" w:rsidRPr="00DD05E0" w:rsidRDefault="00D7350A" w:rsidP="001F2DAA">
      <w:pPr>
        <w:ind w:left="720"/>
        <w:rPr>
          <w:rFonts w:ascii="Arial" w:hAnsi="Arial" w:cs="Arial"/>
        </w:rPr>
      </w:pPr>
      <w:r w:rsidRPr="00DD05E0">
        <w:rPr>
          <w:rFonts w:ascii="Arial" w:hAnsi="Arial" w:cs="Arial"/>
        </w:rPr>
        <w:t>8.1</w:t>
      </w:r>
      <w:r w:rsidRPr="00DD05E0">
        <w:rPr>
          <w:rFonts w:ascii="Arial" w:hAnsi="Arial" w:cs="Arial"/>
        </w:rPr>
        <w:tab/>
        <w:t>All personnel employed by Dudley Advocacy directly or as part of an affiliated organisation will be insured as required by employers liability (compulsory insurance) Act 1969.</w:t>
      </w:r>
    </w:p>
    <w:p w:rsidR="00D7350A" w:rsidRPr="00DD05E0" w:rsidRDefault="00D7350A" w:rsidP="001F2DAA">
      <w:pPr>
        <w:ind w:left="720" w:hanging="720"/>
        <w:rPr>
          <w:rFonts w:ascii="Arial" w:hAnsi="Arial" w:cs="Arial"/>
        </w:rPr>
      </w:pPr>
    </w:p>
    <w:p w:rsidR="00D7350A" w:rsidRPr="00DD05E0" w:rsidRDefault="00D7350A" w:rsidP="001F2DAA">
      <w:pPr>
        <w:ind w:left="720"/>
        <w:rPr>
          <w:rFonts w:ascii="Arial" w:hAnsi="Arial" w:cs="Arial"/>
        </w:rPr>
      </w:pPr>
      <w:r w:rsidRPr="00DD05E0">
        <w:rPr>
          <w:rFonts w:ascii="Arial" w:hAnsi="Arial" w:cs="Arial"/>
        </w:rPr>
        <w:t>8.2</w:t>
      </w:r>
      <w:r w:rsidRPr="00DD05E0">
        <w:rPr>
          <w:rFonts w:ascii="Arial" w:hAnsi="Arial" w:cs="Arial"/>
        </w:rPr>
        <w:tab/>
        <w:t>A current certificate of Employers Liability Compulsory Insurance will be displayed at all Dudley Advocacy premises.</w:t>
      </w:r>
    </w:p>
    <w:p w:rsidR="00D7350A" w:rsidRPr="00DD05E0" w:rsidRDefault="00D7350A" w:rsidP="001F2DAA">
      <w:pPr>
        <w:ind w:left="720" w:hanging="720"/>
        <w:rPr>
          <w:rFonts w:ascii="Arial" w:hAnsi="Arial" w:cs="Arial"/>
        </w:rPr>
      </w:pPr>
    </w:p>
    <w:p w:rsidR="00D7350A" w:rsidRPr="00DD05E0" w:rsidRDefault="00D7350A" w:rsidP="001F2DAA">
      <w:pPr>
        <w:ind w:left="720"/>
        <w:rPr>
          <w:rFonts w:ascii="Arial" w:hAnsi="Arial" w:cs="Arial"/>
        </w:rPr>
      </w:pPr>
      <w:r w:rsidRPr="00DD05E0">
        <w:rPr>
          <w:rFonts w:ascii="Arial" w:hAnsi="Arial" w:cs="Arial"/>
        </w:rPr>
        <w:t>8.3</w:t>
      </w:r>
      <w:r w:rsidRPr="00DD05E0">
        <w:rPr>
          <w:rFonts w:ascii="Arial" w:hAnsi="Arial" w:cs="Arial"/>
        </w:rPr>
        <w:tab/>
        <w:t>Additional insurance will be arranged with accredited insurance company/broker to take account of future Dudley Advocacy development and may include Public Liability Insurance, Professional Indemnity Insurance as deemed relevant by the Management Committee.</w:t>
      </w:r>
    </w:p>
    <w:p w:rsidR="00D7350A" w:rsidRPr="00DD05E0" w:rsidRDefault="00D7350A" w:rsidP="001F2DAA">
      <w:pPr>
        <w:ind w:left="720" w:hanging="720"/>
        <w:rPr>
          <w:rFonts w:ascii="Arial" w:hAnsi="Arial" w:cs="Arial"/>
        </w:rPr>
      </w:pPr>
    </w:p>
    <w:p w:rsidR="00D7350A" w:rsidRPr="00DD05E0" w:rsidRDefault="00D7350A" w:rsidP="001F2DAA">
      <w:pPr>
        <w:ind w:left="720"/>
        <w:rPr>
          <w:rFonts w:ascii="Arial" w:hAnsi="Arial" w:cs="Arial"/>
        </w:rPr>
      </w:pPr>
      <w:r w:rsidRPr="00DD05E0">
        <w:rPr>
          <w:rFonts w:ascii="Arial" w:hAnsi="Arial" w:cs="Arial"/>
        </w:rPr>
        <w:t>8.4</w:t>
      </w:r>
      <w:r w:rsidRPr="00DD05E0">
        <w:rPr>
          <w:rFonts w:ascii="Arial" w:hAnsi="Arial" w:cs="Arial"/>
        </w:rPr>
        <w:tab/>
        <w:t>Motor Vehicle Insurance.  All staff using vehicles on Dudley Advocacy business and in receipt of mileage expenses should ensure that the vehicle is adequately insured as required by their individual insurance company i.e. business use.</w:t>
      </w:r>
    </w:p>
    <w:p w:rsidR="00D7350A" w:rsidRPr="00DD05E0" w:rsidRDefault="00D7350A" w:rsidP="001F2DAA">
      <w:pPr>
        <w:ind w:left="720" w:hanging="720"/>
        <w:rPr>
          <w:rFonts w:ascii="Arial" w:hAnsi="Arial" w:cs="Arial"/>
        </w:rPr>
      </w:pPr>
    </w:p>
    <w:p w:rsidR="00D7350A" w:rsidRPr="00DD05E0" w:rsidRDefault="006E2AD9" w:rsidP="001F2DAA">
      <w:pPr>
        <w:ind w:left="720" w:hanging="720"/>
        <w:rPr>
          <w:rFonts w:ascii="Arial" w:hAnsi="Arial" w:cs="Arial"/>
        </w:rPr>
      </w:pPr>
      <w:r w:rsidRPr="00DD05E0">
        <w:rPr>
          <w:rFonts w:ascii="Arial" w:hAnsi="Arial" w:cs="Arial"/>
          <w:b/>
        </w:rPr>
        <w:t>9.0</w:t>
      </w:r>
      <w:r w:rsidRPr="00DD05E0">
        <w:rPr>
          <w:rFonts w:ascii="Arial" w:hAnsi="Arial" w:cs="Arial"/>
          <w:b/>
        </w:rPr>
        <w:tab/>
      </w:r>
      <w:r w:rsidR="0009236E" w:rsidRPr="00DD05E0">
        <w:rPr>
          <w:rFonts w:ascii="Arial" w:hAnsi="Arial" w:cs="Arial"/>
          <w:b/>
          <w:u w:val="single"/>
        </w:rPr>
        <w:t>Organisation and</w:t>
      </w:r>
      <w:r w:rsidRPr="00DD05E0">
        <w:rPr>
          <w:rFonts w:ascii="Arial" w:hAnsi="Arial" w:cs="Arial"/>
          <w:b/>
          <w:u w:val="single"/>
        </w:rPr>
        <w:t xml:space="preserve"> D</w:t>
      </w:r>
      <w:r w:rsidR="0009236E" w:rsidRPr="00DD05E0">
        <w:rPr>
          <w:rFonts w:ascii="Arial" w:hAnsi="Arial" w:cs="Arial"/>
          <w:b/>
          <w:u w:val="single"/>
        </w:rPr>
        <w:t>issemination of</w:t>
      </w:r>
      <w:r w:rsidRPr="00DD05E0">
        <w:rPr>
          <w:rFonts w:ascii="Arial" w:hAnsi="Arial" w:cs="Arial"/>
          <w:b/>
          <w:u w:val="single"/>
        </w:rPr>
        <w:t xml:space="preserve"> I</w:t>
      </w:r>
      <w:r w:rsidR="0009236E" w:rsidRPr="00DD05E0">
        <w:rPr>
          <w:rFonts w:ascii="Arial" w:hAnsi="Arial" w:cs="Arial"/>
          <w:b/>
          <w:u w:val="single"/>
        </w:rPr>
        <w:t>nformation</w:t>
      </w:r>
    </w:p>
    <w:p w:rsidR="006E2AD9" w:rsidRPr="00DD05E0" w:rsidRDefault="006E2AD9" w:rsidP="001F2DAA">
      <w:pPr>
        <w:ind w:left="720" w:hanging="720"/>
        <w:rPr>
          <w:rFonts w:ascii="Arial" w:hAnsi="Arial" w:cs="Arial"/>
        </w:rPr>
      </w:pPr>
    </w:p>
    <w:p w:rsidR="006E2AD9" w:rsidRPr="00DD05E0" w:rsidRDefault="006E2AD9" w:rsidP="001F2DAA">
      <w:pPr>
        <w:ind w:left="720"/>
        <w:rPr>
          <w:rFonts w:ascii="Arial" w:hAnsi="Arial" w:cs="Arial"/>
        </w:rPr>
      </w:pPr>
      <w:r w:rsidRPr="00DD05E0">
        <w:rPr>
          <w:rFonts w:ascii="Arial" w:hAnsi="Arial" w:cs="Arial"/>
        </w:rPr>
        <w:t>9.1</w:t>
      </w:r>
      <w:r w:rsidRPr="00DD05E0">
        <w:rPr>
          <w:rFonts w:ascii="Arial" w:hAnsi="Arial" w:cs="Arial"/>
        </w:rPr>
        <w:tab/>
        <w:t>All new staff will receive a personal copy of the Health and Safety Policy at their induction.</w:t>
      </w:r>
    </w:p>
    <w:p w:rsidR="006E2AD9" w:rsidRPr="00DD05E0" w:rsidRDefault="006E2AD9" w:rsidP="001F2DAA">
      <w:pPr>
        <w:ind w:left="720" w:hanging="720"/>
        <w:rPr>
          <w:rFonts w:ascii="Arial" w:hAnsi="Arial" w:cs="Arial"/>
        </w:rPr>
      </w:pPr>
    </w:p>
    <w:p w:rsidR="006E2AD9" w:rsidRPr="00DD05E0" w:rsidRDefault="006E2AD9" w:rsidP="001F2DAA">
      <w:pPr>
        <w:ind w:left="720"/>
        <w:rPr>
          <w:rFonts w:ascii="Arial" w:hAnsi="Arial" w:cs="Arial"/>
        </w:rPr>
      </w:pPr>
      <w:r w:rsidRPr="00DD05E0">
        <w:rPr>
          <w:rFonts w:ascii="Arial" w:hAnsi="Arial" w:cs="Arial"/>
        </w:rPr>
        <w:t>9.2</w:t>
      </w:r>
      <w:r w:rsidRPr="00DD05E0">
        <w:rPr>
          <w:rFonts w:ascii="Arial" w:hAnsi="Arial" w:cs="Arial"/>
        </w:rPr>
        <w:tab/>
        <w:t>A copy of the Health and Safety Policy will be available at the Dudley Advocacy Office.</w:t>
      </w:r>
    </w:p>
    <w:p w:rsidR="006E2AD9" w:rsidRPr="00DD05E0" w:rsidRDefault="006E2AD9" w:rsidP="001F2DAA">
      <w:pPr>
        <w:ind w:left="720" w:hanging="720"/>
        <w:rPr>
          <w:rFonts w:ascii="Arial" w:hAnsi="Arial" w:cs="Arial"/>
        </w:rPr>
      </w:pPr>
    </w:p>
    <w:p w:rsidR="006E2AD9" w:rsidRPr="00DD05E0" w:rsidRDefault="006E2AD9" w:rsidP="001F2DAA">
      <w:pPr>
        <w:ind w:left="720" w:hanging="720"/>
        <w:rPr>
          <w:rFonts w:ascii="Arial" w:hAnsi="Arial" w:cs="Arial"/>
        </w:rPr>
      </w:pPr>
      <w:r w:rsidRPr="00DD05E0">
        <w:rPr>
          <w:rFonts w:ascii="Arial" w:hAnsi="Arial" w:cs="Arial"/>
          <w:b/>
        </w:rPr>
        <w:t>10.0</w:t>
      </w:r>
      <w:r w:rsidRPr="00DD05E0">
        <w:rPr>
          <w:rFonts w:ascii="Arial" w:hAnsi="Arial" w:cs="Arial"/>
          <w:b/>
        </w:rPr>
        <w:tab/>
      </w:r>
      <w:r w:rsidR="0009236E" w:rsidRPr="00DD05E0">
        <w:rPr>
          <w:rFonts w:ascii="Arial" w:hAnsi="Arial" w:cs="Arial"/>
          <w:b/>
          <w:u w:val="single"/>
        </w:rPr>
        <w:t>Risk</w:t>
      </w:r>
      <w:r w:rsidRPr="00DD05E0">
        <w:rPr>
          <w:rFonts w:ascii="Arial" w:hAnsi="Arial" w:cs="Arial"/>
          <w:b/>
          <w:u w:val="single"/>
        </w:rPr>
        <w:t xml:space="preserve"> A</w:t>
      </w:r>
      <w:r w:rsidR="0009236E" w:rsidRPr="00DD05E0">
        <w:rPr>
          <w:rFonts w:ascii="Arial" w:hAnsi="Arial" w:cs="Arial"/>
          <w:b/>
          <w:u w:val="single"/>
        </w:rPr>
        <w:t>ssessments</w:t>
      </w:r>
    </w:p>
    <w:p w:rsidR="006E2AD9" w:rsidRPr="00DD05E0" w:rsidRDefault="006E2AD9" w:rsidP="001F2DAA">
      <w:pPr>
        <w:ind w:left="720" w:hanging="720"/>
        <w:rPr>
          <w:rFonts w:ascii="Arial" w:hAnsi="Arial" w:cs="Arial"/>
        </w:rPr>
      </w:pPr>
    </w:p>
    <w:p w:rsidR="006E2AD9" w:rsidRPr="00DD05E0" w:rsidRDefault="006E2AD9" w:rsidP="001F2DAA">
      <w:pPr>
        <w:ind w:left="720"/>
        <w:rPr>
          <w:rFonts w:ascii="Arial" w:hAnsi="Arial" w:cs="Arial"/>
        </w:rPr>
      </w:pPr>
      <w:r w:rsidRPr="00DD05E0">
        <w:rPr>
          <w:rFonts w:ascii="Arial" w:hAnsi="Arial" w:cs="Arial"/>
        </w:rPr>
        <w:t>10.1</w:t>
      </w:r>
      <w:r w:rsidRPr="00DD05E0">
        <w:rPr>
          <w:rFonts w:ascii="Arial" w:hAnsi="Arial" w:cs="Arial"/>
        </w:rPr>
        <w:tab/>
        <w:t>Risk assessment will be carried out as required by current legislation, which will include:</w:t>
      </w:r>
    </w:p>
    <w:p w:rsidR="006E2AD9" w:rsidRPr="00DD05E0" w:rsidRDefault="006E2AD9" w:rsidP="001F2DAA">
      <w:pPr>
        <w:ind w:left="720" w:hanging="720"/>
        <w:rPr>
          <w:rFonts w:ascii="Arial" w:hAnsi="Arial" w:cs="Arial"/>
        </w:rPr>
      </w:pPr>
    </w:p>
    <w:p w:rsidR="006E2AD9" w:rsidRPr="00DD05E0" w:rsidRDefault="006E2AD9" w:rsidP="001F2DAA">
      <w:pPr>
        <w:pStyle w:val="ListParagraph"/>
        <w:numPr>
          <w:ilvl w:val="0"/>
          <w:numId w:val="3"/>
        </w:numPr>
        <w:rPr>
          <w:rFonts w:ascii="Arial" w:hAnsi="Arial" w:cs="Arial"/>
        </w:rPr>
      </w:pPr>
      <w:r w:rsidRPr="00DD05E0">
        <w:rPr>
          <w:rFonts w:ascii="Arial" w:hAnsi="Arial" w:cs="Arial"/>
        </w:rPr>
        <w:t>Manual Handling Operations</w:t>
      </w:r>
    </w:p>
    <w:p w:rsidR="006E2AD9" w:rsidRPr="00DD05E0" w:rsidRDefault="006E2AD9" w:rsidP="001F2DAA">
      <w:pPr>
        <w:pStyle w:val="ListParagraph"/>
        <w:numPr>
          <w:ilvl w:val="0"/>
          <w:numId w:val="3"/>
        </w:numPr>
        <w:rPr>
          <w:rFonts w:ascii="Arial" w:hAnsi="Arial" w:cs="Arial"/>
        </w:rPr>
      </w:pPr>
      <w:r w:rsidRPr="00DD05E0">
        <w:rPr>
          <w:rFonts w:ascii="Arial" w:hAnsi="Arial" w:cs="Arial"/>
        </w:rPr>
        <w:t>Display Screen Equipment Regulations</w:t>
      </w:r>
    </w:p>
    <w:p w:rsidR="006E2AD9" w:rsidRPr="00DD05E0" w:rsidRDefault="006E2AD9" w:rsidP="001F2DAA">
      <w:pPr>
        <w:pStyle w:val="ListParagraph"/>
        <w:numPr>
          <w:ilvl w:val="0"/>
          <w:numId w:val="3"/>
        </w:numPr>
        <w:rPr>
          <w:rFonts w:ascii="Arial" w:hAnsi="Arial" w:cs="Arial"/>
        </w:rPr>
      </w:pPr>
      <w:r w:rsidRPr="00DD05E0">
        <w:rPr>
          <w:rFonts w:ascii="Arial" w:hAnsi="Arial" w:cs="Arial"/>
        </w:rPr>
        <w:t>Management of Health and Safety at Work Regulations</w:t>
      </w:r>
    </w:p>
    <w:p w:rsidR="006E2AD9" w:rsidRPr="00DD05E0" w:rsidRDefault="006E2AD9" w:rsidP="001F2DAA">
      <w:pPr>
        <w:pStyle w:val="ListParagraph"/>
        <w:numPr>
          <w:ilvl w:val="0"/>
          <w:numId w:val="3"/>
        </w:numPr>
        <w:rPr>
          <w:rFonts w:ascii="Arial" w:hAnsi="Arial" w:cs="Arial"/>
        </w:rPr>
      </w:pPr>
      <w:r w:rsidRPr="00DD05E0">
        <w:rPr>
          <w:rFonts w:ascii="Arial" w:hAnsi="Arial" w:cs="Arial"/>
        </w:rPr>
        <w:lastRenderedPageBreak/>
        <w:t>Personal Protective Equipment Regulations</w:t>
      </w:r>
    </w:p>
    <w:p w:rsidR="00D7350A" w:rsidRPr="00DD05E0" w:rsidRDefault="00D7350A" w:rsidP="001F2DAA">
      <w:pPr>
        <w:rPr>
          <w:rFonts w:ascii="Arial" w:hAnsi="Arial" w:cs="Arial"/>
        </w:rPr>
      </w:pPr>
    </w:p>
    <w:p w:rsidR="00D7350A" w:rsidRPr="00DD05E0" w:rsidRDefault="006E2AD9" w:rsidP="001F2DAA">
      <w:pPr>
        <w:ind w:left="720"/>
        <w:rPr>
          <w:rFonts w:ascii="Arial" w:hAnsi="Arial" w:cs="Arial"/>
        </w:rPr>
      </w:pPr>
      <w:r w:rsidRPr="00DD05E0">
        <w:rPr>
          <w:rFonts w:ascii="Arial" w:hAnsi="Arial" w:cs="Arial"/>
        </w:rPr>
        <w:t>10.2</w:t>
      </w:r>
      <w:r w:rsidRPr="00DD05E0">
        <w:rPr>
          <w:rFonts w:ascii="Arial" w:hAnsi="Arial" w:cs="Arial"/>
        </w:rPr>
        <w:tab/>
        <w:t>Dudley Advocacy Staff and its agencies will be responsible for carrying out an assessment at all clients home prior to any volunteer being contracted to provide any service.</w:t>
      </w:r>
    </w:p>
    <w:p w:rsidR="006E2AD9" w:rsidRPr="00DD05E0" w:rsidRDefault="006E2AD9" w:rsidP="001F2DAA">
      <w:pPr>
        <w:ind w:left="720" w:hanging="720"/>
        <w:rPr>
          <w:rFonts w:ascii="Arial" w:hAnsi="Arial" w:cs="Arial"/>
        </w:rPr>
      </w:pPr>
    </w:p>
    <w:p w:rsidR="006E2AD9" w:rsidRPr="00DD05E0" w:rsidRDefault="006E2AD9" w:rsidP="001F2DAA">
      <w:pPr>
        <w:ind w:left="720"/>
        <w:rPr>
          <w:rFonts w:ascii="Arial" w:hAnsi="Arial" w:cs="Arial"/>
        </w:rPr>
      </w:pPr>
      <w:r w:rsidRPr="00DD05E0">
        <w:rPr>
          <w:rFonts w:ascii="Arial" w:hAnsi="Arial" w:cs="Arial"/>
        </w:rPr>
        <w:t>10.3</w:t>
      </w:r>
      <w:r w:rsidRPr="00DD05E0">
        <w:rPr>
          <w:rFonts w:ascii="Arial" w:hAnsi="Arial" w:cs="Arial"/>
        </w:rPr>
        <w:tab/>
        <w:t>Where any hazards are identified they must be in first instance eliminated or when this is not possible, training must be given to the member of staff or volunteer to minimise or eliminate the risk.</w:t>
      </w:r>
    </w:p>
    <w:p w:rsidR="006E2AD9" w:rsidRPr="00DD05E0" w:rsidRDefault="006E2AD9" w:rsidP="001F2DAA">
      <w:pPr>
        <w:ind w:left="720" w:hanging="720"/>
        <w:rPr>
          <w:rFonts w:ascii="Arial" w:hAnsi="Arial" w:cs="Arial"/>
        </w:rPr>
      </w:pPr>
    </w:p>
    <w:p w:rsidR="006E2AD9" w:rsidRPr="00DD05E0" w:rsidRDefault="006E2AD9" w:rsidP="001F2DAA">
      <w:pPr>
        <w:ind w:left="720"/>
        <w:rPr>
          <w:rFonts w:ascii="Arial" w:hAnsi="Arial" w:cs="Arial"/>
        </w:rPr>
      </w:pPr>
      <w:r w:rsidRPr="00DD05E0">
        <w:rPr>
          <w:rFonts w:ascii="Arial" w:hAnsi="Arial" w:cs="Arial"/>
        </w:rPr>
        <w:t>10.4</w:t>
      </w:r>
      <w:r w:rsidRPr="00DD05E0">
        <w:rPr>
          <w:rFonts w:ascii="Arial" w:hAnsi="Arial" w:cs="Arial"/>
        </w:rPr>
        <w:tab/>
        <w:t>Risk assessment for lone working will be in place for both on and off site working.  In all cases the initial visit to a client’s home will be accompanied.</w:t>
      </w:r>
    </w:p>
    <w:p w:rsidR="006E2AD9" w:rsidRPr="00DD05E0" w:rsidRDefault="006E2AD9" w:rsidP="001F2DAA">
      <w:pPr>
        <w:ind w:left="720" w:hanging="720"/>
        <w:rPr>
          <w:rFonts w:ascii="Arial" w:hAnsi="Arial" w:cs="Arial"/>
        </w:rPr>
      </w:pPr>
    </w:p>
    <w:p w:rsidR="006E2AD9" w:rsidRPr="00DD05E0" w:rsidRDefault="006E2AD9" w:rsidP="001F2DAA">
      <w:pPr>
        <w:ind w:left="720" w:hanging="720"/>
        <w:rPr>
          <w:rFonts w:ascii="Arial" w:hAnsi="Arial" w:cs="Arial"/>
        </w:rPr>
      </w:pPr>
      <w:r w:rsidRPr="00DD05E0">
        <w:rPr>
          <w:rFonts w:ascii="Arial" w:hAnsi="Arial" w:cs="Arial"/>
          <w:b/>
        </w:rPr>
        <w:t>11.0</w:t>
      </w:r>
      <w:r w:rsidRPr="00DD05E0">
        <w:rPr>
          <w:rFonts w:ascii="Arial" w:hAnsi="Arial" w:cs="Arial"/>
          <w:b/>
        </w:rPr>
        <w:tab/>
      </w:r>
      <w:r w:rsidR="0009236E" w:rsidRPr="00DD05E0">
        <w:rPr>
          <w:rFonts w:ascii="Arial" w:hAnsi="Arial" w:cs="Arial"/>
          <w:b/>
          <w:u w:val="single"/>
        </w:rPr>
        <w:t>Out of Hours/Lone</w:t>
      </w:r>
      <w:r w:rsidRPr="00DD05E0">
        <w:rPr>
          <w:rFonts w:ascii="Arial" w:hAnsi="Arial" w:cs="Arial"/>
          <w:b/>
          <w:u w:val="single"/>
        </w:rPr>
        <w:t xml:space="preserve"> W</w:t>
      </w:r>
      <w:r w:rsidR="0009236E" w:rsidRPr="00DD05E0">
        <w:rPr>
          <w:rFonts w:ascii="Arial" w:hAnsi="Arial" w:cs="Arial"/>
          <w:b/>
          <w:u w:val="single"/>
        </w:rPr>
        <w:t>orking</w:t>
      </w:r>
    </w:p>
    <w:p w:rsidR="006E2AD9" w:rsidRPr="00DD05E0" w:rsidRDefault="006E2AD9" w:rsidP="001F2DAA">
      <w:pPr>
        <w:ind w:left="720" w:hanging="720"/>
        <w:rPr>
          <w:rFonts w:ascii="Arial" w:hAnsi="Arial" w:cs="Arial"/>
        </w:rPr>
      </w:pPr>
    </w:p>
    <w:p w:rsidR="006E2AD9" w:rsidRPr="00DD05E0" w:rsidRDefault="006E2AD9" w:rsidP="001F2DAA">
      <w:pPr>
        <w:ind w:left="720"/>
        <w:rPr>
          <w:rFonts w:ascii="Arial" w:hAnsi="Arial" w:cs="Arial"/>
        </w:rPr>
      </w:pPr>
      <w:r w:rsidRPr="00DD05E0">
        <w:rPr>
          <w:rFonts w:ascii="Arial" w:hAnsi="Arial" w:cs="Arial"/>
        </w:rPr>
        <w:t>11.1</w:t>
      </w:r>
      <w:r w:rsidRPr="00DD05E0">
        <w:rPr>
          <w:rFonts w:ascii="Arial" w:hAnsi="Arial" w:cs="Arial"/>
        </w:rPr>
        <w:tab/>
        <w:t>All staff should inform the Chief Officer of any forthcoming lone working meeting (inside/outside working hours) and agree the most practical arrangements for contacting their Chief Officer at the conclusion of the meeting see lone working guidance.</w:t>
      </w:r>
    </w:p>
    <w:p w:rsidR="006E2AD9" w:rsidRPr="00DD05E0" w:rsidRDefault="006E2AD9" w:rsidP="001F2DAA">
      <w:pPr>
        <w:ind w:left="720" w:hanging="720"/>
        <w:rPr>
          <w:rFonts w:ascii="Arial" w:hAnsi="Arial" w:cs="Arial"/>
        </w:rPr>
      </w:pPr>
    </w:p>
    <w:p w:rsidR="006E2AD9" w:rsidRPr="00DD05E0" w:rsidRDefault="006E2AD9" w:rsidP="001F2DAA">
      <w:pPr>
        <w:ind w:left="720" w:hanging="720"/>
        <w:rPr>
          <w:rFonts w:ascii="Arial" w:hAnsi="Arial" w:cs="Arial"/>
        </w:rPr>
      </w:pPr>
      <w:r w:rsidRPr="00DD05E0">
        <w:rPr>
          <w:rFonts w:ascii="Arial" w:hAnsi="Arial" w:cs="Arial"/>
          <w:b/>
        </w:rPr>
        <w:t>12.0</w:t>
      </w:r>
      <w:r w:rsidRPr="00DD05E0">
        <w:rPr>
          <w:rFonts w:ascii="Arial" w:hAnsi="Arial" w:cs="Arial"/>
          <w:b/>
        </w:rPr>
        <w:tab/>
      </w:r>
      <w:r w:rsidR="0009236E" w:rsidRPr="00DD05E0">
        <w:rPr>
          <w:rFonts w:ascii="Arial" w:hAnsi="Arial" w:cs="Arial"/>
          <w:b/>
          <w:u w:val="single"/>
        </w:rPr>
        <w:t xml:space="preserve">Named Persons having Health and Safety Responsibilities </w:t>
      </w:r>
    </w:p>
    <w:p w:rsidR="006E2AD9" w:rsidRPr="00DD05E0" w:rsidRDefault="006E2AD9" w:rsidP="001F2DAA">
      <w:pPr>
        <w:ind w:left="720" w:hanging="720"/>
        <w:rPr>
          <w:rFonts w:ascii="Arial" w:hAnsi="Arial" w:cs="Arial"/>
        </w:rPr>
      </w:pPr>
    </w:p>
    <w:p w:rsidR="00DC40EF" w:rsidRPr="00DD05E0" w:rsidRDefault="006E2AD9" w:rsidP="001F2DAA">
      <w:pPr>
        <w:ind w:left="720"/>
        <w:rPr>
          <w:rFonts w:ascii="Arial" w:hAnsi="Arial" w:cs="Arial"/>
        </w:rPr>
      </w:pPr>
      <w:r w:rsidRPr="00DD05E0">
        <w:rPr>
          <w:rFonts w:ascii="Arial" w:hAnsi="Arial" w:cs="Arial"/>
        </w:rPr>
        <w:t>12.1</w:t>
      </w:r>
      <w:r w:rsidRPr="00DD05E0">
        <w:rPr>
          <w:rFonts w:ascii="Arial" w:hAnsi="Arial" w:cs="Arial"/>
        </w:rPr>
        <w:tab/>
        <w:t>Chairperson</w:t>
      </w:r>
    </w:p>
    <w:p w:rsidR="006E2AD9" w:rsidRPr="00DD05E0" w:rsidRDefault="006E2AD9" w:rsidP="001F2DAA">
      <w:pPr>
        <w:ind w:left="720" w:hanging="720"/>
        <w:rPr>
          <w:rFonts w:ascii="Arial" w:hAnsi="Arial" w:cs="Arial"/>
        </w:rPr>
      </w:pPr>
    </w:p>
    <w:p w:rsidR="006E2AD9" w:rsidRPr="00DD05E0" w:rsidRDefault="006E2AD9" w:rsidP="001F2DAA">
      <w:pPr>
        <w:ind w:left="720"/>
        <w:rPr>
          <w:rFonts w:ascii="Arial" w:hAnsi="Arial" w:cs="Arial"/>
        </w:rPr>
      </w:pPr>
      <w:r w:rsidRPr="00DD05E0">
        <w:rPr>
          <w:rFonts w:ascii="Arial" w:hAnsi="Arial" w:cs="Arial"/>
        </w:rPr>
        <w:t>12.2</w:t>
      </w:r>
      <w:r w:rsidRPr="00DD05E0">
        <w:rPr>
          <w:rFonts w:ascii="Arial" w:hAnsi="Arial" w:cs="Arial"/>
        </w:rPr>
        <w:tab/>
        <w:t xml:space="preserve"> Management Committee Members</w:t>
      </w:r>
    </w:p>
    <w:p w:rsidR="006E2AD9" w:rsidRPr="00DD05E0" w:rsidRDefault="006E2AD9" w:rsidP="001F2DAA">
      <w:pPr>
        <w:ind w:left="720" w:hanging="720"/>
        <w:rPr>
          <w:rFonts w:ascii="Arial" w:hAnsi="Arial" w:cs="Arial"/>
        </w:rPr>
      </w:pPr>
    </w:p>
    <w:p w:rsidR="006E2AD9" w:rsidRPr="00DD05E0" w:rsidRDefault="006E2AD9" w:rsidP="001F2DAA">
      <w:pPr>
        <w:ind w:left="720"/>
        <w:rPr>
          <w:rFonts w:ascii="Arial" w:hAnsi="Arial" w:cs="Arial"/>
        </w:rPr>
      </w:pPr>
      <w:r w:rsidRPr="00DD05E0">
        <w:rPr>
          <w:rFonts w:ascii="Arial" w:hAnsi="Arial" w:cs="Arial"/>
        </w:rPr>
        <w:t>12.3</w:t>
      </w:r>
      <w:r w:rsidRPr="00DD05E0">
        <w:rPr>
          <w:rFonts w:ascii="Arial" w:hAnsi="Arial" w:cs="Arial"/>
        </w:rPr>
        <w:tab/>
        <w:t>Chief Officer</w:t>
      </w:r>
    </w:p>
    <w:p w:rsidR="0011143C" w:rsidRPr="0009236E" w:rsidRDefault="0011143C" w:rsidP="001F2DAA">
      <w:pPr>
        <w:rPr>
          <w:rFonts w:ascii="Arial" w:hAnsi="Arial" w:cs="Arial"/>
          <w:b/>
        </w:rPr>
      </w:pPr>
    </w:p>
    <w:sectPr w:rsidR="0011143C" w:rsidRPr="0009236E" w:rsidSect="009F04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4D0"/>
    <w:multiLevelType w:val="hybridMultilevel"/>
    <w:tmpl w:val="1C6E193A"/>
    <w:lvl w:ilvl="0" w:tplc="CDD26C96">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AEF2F13"/>
    <w:multiLevelType w:val="multilevel"/>
    <w:tmpl w:val="5B9AB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68C2650"/>
    <w:multiLevelType w:val="hybridMultilevel"/>
    <w:tmpl w:val="F5CC4206"/>
    <w:lvl w:ilvl="0" w:tplc="0A4C670E">
      <w:start w:val="3"/>
      <w:numFmt w:val="bullet"/>
      <w:lvlText w:val=""/>
      <w:lvlJc w:val="left"/>
      <w:pPr>
        <w:ind w:left="1800" w:hanging="360"/>
      </w:pPr>
      <w:rPr>
        <w:rFonts w:ascii="Symbol" w:eastAsia="Times New Roman" w:hAnsi="Symbo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360"/>
    <w:rsid w:val="000310BA"/>
    <w:rsid w:val="00051839"/>
    <w:rsid w:val="0009236E"/>
    <w:rsid w:val="0011143C"/>
    <w:rsid w:val="001B3399"/>
    <w:rsid w:val="001F2DAA"/>
    <w:rsid w:val="00255369"/>
    <w:rsid w:val="003116F1"/>
    <w:rsid w:val="00555321"/>
    <w:rsid w:val="005C3360"/>
    <w:rsid w:val="0069031A"/>
    <w:rsid w:val="006B228E"/>
    <w:rsid w:val="006E2AD9"/>
    <w:rsid w:val="009C708D"/>
    <w:rsid w:val="009F0479"/>
    <w:rsid w:val="00CD195A"/>
    <w:rsid w:val="00D14587"/>
    <w:rsid w:val="00D666C9"/>
    <w:rsid w:val="00D7350A"/>
    <w:rsid w:val="00DC40EF"/>
    <w:rsid w:val="00DD05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360"/>
    <w:rPr>
      <w:rFonts w:ascii="Tahoma" w:hAnsi="Tahoma" w:cs="Tahoma"/>
      <w:sz w:val="16"/>
      <w:szCs w:val="16"/>
    </w:rPr>
  </w:style>
  <w:style w:type="character" w:customStyle="1" w:styleId="BalloonTextChar">
    <w:name w:val="Balloon Text Char"/>
    <w:basedOn w:val="DefaultParagraphFont"/>
    <w:link w:val="BalloonText"/>
    <w:uiPriority w:val="99"/>
    <w:semiHidden/>
    <w:rsid w:val="005C3360"/>
    <w:rPr>
      <w:rFonts w:ascii="Tahoma" w:hAnsi="Tahoma" w:cs="Tahoma"/>
      <w:sz w:val="16"/>
      <w:szCs w:val="16"/>
    </w:rPr>
  </w:style>
  <w:style w:type="paragraph" w:styleId="ListParagraph">
    <w:name w:val="List Paragraph"/>
    <w:basedOn w:val="Normal"/>
    <w:uiPriority w:val="34"/>
    <w:qFormat/>
    <w:rsid w:val="005C3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360"/>
    <w:rPr>
      <w:rFonts w:ascii="Tahoma" w:hAnsi="Tahoma" w:cs="Tahoma"/>
      <w:sz w:val="16"/>
      <w:szCs w:val="16"/>
    </w:rPr>
  </w:style>
  <w:style w:type="character" w:customStyle="1" w:styleId="BalloonTextChar">
    <w:name w:val="Balloon Text Char"/>
    <w:basedOn w:val="DefaultParagraphFont"/>
    <w:link w:val="BalloonText"/>
    <w:uiPriority w:val="99"/>
    <w:semiHidden/>
    <w:rsid w:val="005C3360"/>
    <w:rPr>
      <w:rFonts w:ascii="Tahoma" w:hAnsi="Tahoma" w:cs="Tahoma"/>
      <w:sz w:val="16"/>
      <w:szCs w:val="16"/>
    </w:rPr>
  </w:style>
  <w:style w:type="paragraph" w:styleId="ListParagraph">
    <w:name w:val="List Paragraph"/>
    <w:basedOn w:val="Normal"/>
    <w:uiPriority w:val="34"/>
    <w:qFormat/>
    <w:rsid w:val="005C33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Dudley Advocacy</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5</cp:revision>
  <cp:lastPrinted>2015-01-15T13:07:00Z</cp:lastPrinted>
  <dcterms:created xsi:type="dcterms:W3CDTF">2016-08-17T13:40:00Z</dcterms:created>
  <dcterms:modified xsi:type="dcterms:W3CDTF">2017-04-03T08:33:00Z</dcterms:modified>
</cp:coreProperties>
</file>